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ascii="黑体" w:eastAsia="黑体"/>
          <w:b/>
          <w:sz w:val="24"/>
          <w:szCs w:val="24"/>
        </w:rPr>
      </w:pP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2015年全国职业院校技能大赛</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网络搭建与应用竞赛</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（总分1000分）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bl>
      <w:tblPr>
        <w:tblStyle w:val="33"/>
        <w:tblW w:w="9286"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43"/>
        <w:gridCol w:w="4643"/>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643" w:type="dxa"/>
            <w:tcBorders>
              <w:top w:val="thinThickSmallGap" w:color="auto" w:sz="24" w:space="0"/>
              <w:left w:val="nil"/>
              <w:bottom w:val="nil"/>
              <w:right w:val="nil"/>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4643" w:type="dxa"/>
            <w:tcBorders>
              <w:top w:val="thinThickSmallGap" w:color="auto" w:sz="24" w:space="0"/>
              <w:left w:val="nil"/>
              <w:bottom w:val="nil"/>
              <w:right w:val="nil"/>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r>
    </w:tbl>
    <w:p>
      <w:pPr>
        <w:pStyle w:val="26"/>
        <w:keepNext w:val="0"/>
        <w:keepLines w:val="0"/>
        <w:pageBreakBefore w:val="0"/>
        <w:kinsoku/>
        <w:wordWrap/>
        <w:overflowPunct/>
        <w:topLinePunct w:val="0"/>
        <w:autoSpaceDE/>
        <w:autoSpaceDN/>
        <w:bidi w:val="0"/>
        <w:adjustRightInd/>
        <w:snapToGrid/>
        <w:spacing w:before="0" w:beforeAutospacing="0" w:after="100" w:afterAutospacing="1"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赛题说明</w:t>
      </w:r>
    </w:p>
    <w:p>
      <w:pPr>
        <w:pStyle w:val="21"/>
        <w:keepNext w:val="0"/>
        <w:keepLines w:val="0"/>
        <w:pageBreakBefore w:val="0"/>
        <w:kinsoku/>
        <w:wordWrap/>
        <w:overflowPunct/>
        <w:topLinePunct w:val="0"/>
        <w:autoSpaceDE/>
        <w:autoSpaceDN/>
        <w:bidi w:val="0"/>
        <w:adjustRightInd/>
        <w:snapToGrid/>
        <w:spacing w:before="0" w:beforeAutospacing="0" w:after="120" w:line="240" w:lineRule="auto"/>
        <w:ind w:right="0" w:rightChars="0"/>
        <w:jc w:val="both"/>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一、竞赛内容分布</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“网络搭建与应用”竞赛共分二个部分，其中：</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第一部分：网络搭建及安全部署项目，占总分的比例为45%；</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第二部分：服务器配置及应用项目，占总分的比例为55%；</w:t>
      </w:r>
    </w:p>
    <w:p>
      <w:pPr>
        <w:pStyle w:val="21"/>
        <w:keepNext w:val="0"/>
        <w:keepLines w:val="0"/>
        <w:pageBreakBefore w:val="0"/>
        <w:kinsoku/>
        <w:wordWrap/>
        <w:overflowPunct/>
        <w:topLinePunct w:val="0"/>
        <w:autoSpaceDE/>
        <w:autoSpaceDN/>
        <w:bidi w:val="0"/>
        <w:adjustRightInd/>
        <w:snapToGrid/>
        <w:spacing w:before="0" w:beforeAutospacing="0" w:after="120" w:line="240" w:lineRule="auto"/>
        <w:ind w:right="0" w:rightChars="0"/>
        <w:jc w:val="both"/>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二、竞赛注意事项</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（1）禁止携带和使用移动存储设备、计算器、通信工具及参考资料。</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（2）请根据大赛所提供的比赛环境，检查所列的硬件设备、软件清单、材料清单是否齐全，计算机设备是否能正常使用。</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（3）本试卷共有两个部分。请选手仔细阅读比赛试卷，按照试卷要求完成各项操作。</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（4）操作过程中，需要及时保存设备配置。比赛结束后，所有设备保持运行状态，不要拆、动硬件连接。</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（5）比赛完成后，比赛设备、软件和赛题请保留在座位上，禁止将比赛所用的所有物品（包括试卷和草纸）带离赛场。</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（6）所有需要提交的文档均放置在桌面的PC1“比赛文档”文件夹中，禁止在纸质资料上填写与竞赛无关的标记，如违反规定，可视为0分。</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（7）裁判以各参赛队提交的竞赛结果文档为主要评分依据。所有提交的文档必须按照赛题所规定的命名规则命名，文档中有对应题目的小标题，截图有截图的简要说明，否则按无效内容处理。</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（8）与比赛相关的工具软件放置在D盘的tools文件夹中。</w:t>
      </w:r>
    </w:p>
    <w:p>
      <w:pPr>
        <w:pStyle w:val="21"/>
        <w:keepNext w:val="0"/>
        <w:keepLines w:val="0"/>
        <w:pageBreakBefore w:val="0"/>
        <w:kinsoku/>
        <w:wordWrap/>
        <w:overflowPunct/>
        <w:topLinePunct w:val="0"/>
        <w:autoSpaceDE/>
        <w:autoSpaceDN/>
        <w:bidi w:val="0"/>
        <w:adjustRightInd/>
        <w:snapToGrid/>
        <w:spacing w:before="0" w:beforeAutospacing="0" w:after="120" w:line="240" w:lineRule="auto"/>
        <w:ind w:right="0" w:rightChars="0"/>
        <w:jc w:val="both"/>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二、竞赛项目背景及网络拓扑</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zh-CN" w:eastAsia="zh-CN" w:bidi="ar-SA"/>
        </w:rPr>
      </w:pPr>
      <w:r>
        <w:rPr>
          <w:rFonts w:hint="eastAsia" w:ascii="宋体" w:hAnsi="宋体" w:eastAsia="宋体" w:cs="Arial"/>
          <w:kern w:val="2"/>
          <w:sz w:val="24"/>
          <w:szCs w:val="24"/>
          <w:lang w:val="en-US" w:eastAsia="zh-CN" w:bidi="ar-SA"/>
        </w:rPr>
        <w:t>1. 项目描述</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下图是某集团公司在天津设有总公司，在上海设有分公司，为了实现信息交流和资源共享，需要构建一个跨越两地的集团网络。总公司采用节点和链路冗余的网络架构及双出口的网络接入模式，采用防火墙接入互联网络，保护内网用户资源，采用路由器接入城域网专用链路来传输集团业务数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为了安全管理每个部门的用户，使用VLAN技术将每个部门的用户划分到不同的VLAN中。上海分公司采用路由器接入互联网络和城域网专用线路，分公司的内网用户接入采用无线接入方式访问网络资源。为了保障总公司与分公司业务数据传输的高可用性，租用广域网专用线路ISP为主链路，采用基于IPSEC-VPN技术作为因特网链路的备份链路，以实现业务流量的高可用性。总公司与分公司网络采用OSPF路由协议；而总公司防火墙与内网路由器的连接采用RIP路由协议，集团网络具体拓扑结构如图1所示。</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2、网络拓扑规划</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网络拓扑结构规划如图1所示。</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0" distR="0">
            <wp:extent cx="5782310" cy="4093210"/>
            <wp:effectExtent l="19050" t="0" r="8539"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
                    <a:srcRect/>
                    <a:stretch>
                      <a:fillRect/>
                    </a:stretch>
                  </pic:blipFill>
                  <pic:spPr>
                    <a:xfrm>
                      <a:off x="0" y="0"/>
                      <a:ext cx="5792810" cy="4100610"/>
                    </a:xfrm>
                    <a:prstGeom prst="rect">
                      <a:avLst/>
                    </a:prstGeom>
                    <a:noFill/>
                    <a:ln w="9525">
                      <a:noFill/>
                      <a:miter lim="800000"/>
                      <a:headEnd/>
                      <a:tailEnd/>
                    </a:ln>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zh-CN" w:eastAsia="zh-CN" w:bidi="ar-SA"/>
        </w:rPr>
      </w:pPr>
      <w:r>
        <w:rPr>
          <w:rFonts w:hint="eastAsia" w:ascii="宋体" w:hAnsi="宋体" w:eastAsia="宋体" w:cs="Arial"/>
          <w:kern w:val="2"/>
          <w:sz w:val="24"/>
          <w:szCs w:val="24"/>
          <w:lang w:val="zh-CN" w:eastAsia="zh-CN" w:bidi="ar-SA"/>
        </w:rPr>
        <w:t>图1  网络拓扑结构图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本次公司的网络构建包括总公司和分公司的两个部分。总公司局域网核心采用双交换机的构架，通过VRRP结合MSTP技术实现负载均衡和链路备份。两台核心交换机分别连接到核心路由器，核心路由器连接到网络出口防火墙，同时核心路由器通过ISP专线连接到分公司的出口路由器。总公司的网络出口使用防火墙连接到公网，通过配置防火墙来实现内网用户访问Internet以及保护内网的安全。总公司和分公司之间的办公用户通过VPN建立的隧道相互通信，有效的保证了数据传输的安全性。</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服务器集中放置在网络中心机房，直接连接到核心交换机。分公司的网络的出口路由器分别连接到ISP和VPN设备，通过部署防火墙来保护内网的安全，内网的用户分别通过专网或VPN建立的安全隧道来访问总公司的资源。</w:t>
      </w:r>
    </w:p>
    <w:p>
      <w:pPr>
        <w:pStyle w:val="21"/>
        <w:keepNext w:val="0"/>
        <w:keepLines w:val="0"/>
        <w:pageBreakBefore w:val="0"/>
        <w:kinsoku/>
        <w:wordWrap/>
        <w:overflowPunct/>
        <w:topLinePunct w:val="0"/>
        <w:autoSpaceDE/>
        <w:autoSpaceDN/>
        <w:bidi w:val="0"/>
        <w:adjustRightInd/>
        <w:snapToGrid/>
        <w:spacing w:before="0" w:beforeAutospacing="0" w:after="120" w:line="240" w:lineRule="auto"/>
        <w:ind w:right="0" w:rightChars="0"/>
        <w:jc w:val="both"/>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三、工程建设的内容</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本工程项目主要建设内容为：</w:t>
      </w:r>
    </w:p>
    <w:p>
      <w:pPr>
        <w:keepNext w:val="0"/>
        <w:keepLines w:val="0"/>
        <w:pageBreakBefore w:val="0"/>
        <w:numPr>
          <w:ilvl w:val="0"/>
          <w:numId w:val="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总公司与分公司布线系统建设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总公司与分公司内部局域网的布线系统搭建，包括数据及语音的布线系统。</w:t>
      </w:r>
    </w:p>
    <w:p>
      <w:pPr>
        <w:keepNext w:val="0"/>
        <w:keepLines w:val="0"/>
        <w:pageBreakBefore w:val="0"/>
        <w:numPr>
          <w:ilvl w:val="0"/>
          <w:numId w:val="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总公司局域网建设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总公司网络构建（有线双核心网络）、可用性及安全规则部署。</w:t>
      </w:r>
    </w:p>
    <w:p>
      <w:pPr>
        <w:keepNext w:val="0"/>
        <w:keepLines w:val="0"/>
        <w:pageBreakBefore w:val="0"/>
        <w:numPr>
          <w:ilvl w:val="0"/>
          <w:numId w:val="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分公司局域网建设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分公司网络构建（无线网络）、可用性及安全规则部署。</w:t>
      </w:r>
    </w:p>
    <w:p>
      <w:pPr>
        <w:keepNext w:val="0"/>
        <w:keepLines w:val="0"/>
        <w:pageBreakBefore w:val="0"/>
        <w:numPr>
          <w:ilvl w:val="0"/>
          <w:numId w:val="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总公司与分公司广域网互联建设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总公司与分公司之间采用数据专线、VPN方式互联。</w:t>
      </w:r>
    </w:p>
    <w:p>
      <w:pPr>
        <w:keepNext w:val="0"/>
        <w:keepLines w:val="0"/>
        <w:pageBreakBefore w:val="0"/>
        <w:numPr>
          <w:ilvl w:val="0"/>
          <w:numId w:val="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总公司应用平台建设</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在总公司的网络中心机房，部署Windows 2003 Server R2、Windows 2008 Server R2及LINUX服务器系统，并在此之上架设DNS、WEB、DHCP、FTP、MAIL、KVM安装、Apache、Sendmail、BIND、Samba等应用服务。</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p>
    <w:p>
      <w:pPr>
        <w:pStyle w:val="26"/>
        <w:keepNext w:val="0"/>
        <w:keepLines w:val="0"/>
        <w:pageBreakBefore w:val="0"/>
        <w:kinsoku/>
        <w:wordWrap/>
        <w:overflowPunct/>
        <w:topLinePunct w:val="0"/>
        <w:autoSpaceDE/>
        <w:autoSpaceDN/>
        <w:bidi w:val="0"/>
        <w:adjustRightInd/>
        <w:snapToGrid/>
        <w:spacing w:before="0" w:beforeAutospacing="0" w:after="100" w:afterAutospacing="1"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br w:type="page"/>
      </w:r>
      <w:r>
        <w:rPr>
          <w:rFonts w:hint="eastAsia" w:ascii="宋体" w:hAnsi="宋体" w:eastAsia="宋体" w:cs="Arial"/>
          <w:kern w:val="2"/>
          <w:sz w:val="24"/>
          <w:szCs w:val="24"/>
          <w:lang w:val="en-US" w:eastAsia="zh-CN" w:bidi="ar-SA"/>
        </w:rPr>
        <w:t>第一部分 网络搭建及安全部署项目(450分)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【注意事项】</w:t>
      </w:r>
    </w:p>
    <w:p>
      <w:pPr>
        <w:keepNext w:val="0"/>
        <w:keepLines w:val="0"/>
        <w:pageBreakBefore w:val="0"/>
        <w:kinsoku/>
        <w:wordWrap/>
        <w:overflowPunct/>
        <w:topLinePunct w:val="0"/>
        <w:autoSpaceDE/>
        <w:autoSpaceDN/>
        <w:bidi w:val="0"/>
        <w:adjustRightInd/>
        <w:snapToGrid/>
        <w:spacing w:beforeAutospacing="0" w:line="240" w:lineRule="auto"/>
        <w:ind w:left="736"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（1）设备配置完毕后，保存最新的设备配置。路由器和交换机等终端配置设备请按题目要求提交show running-config结果，并将网络、无线、防火墙等设备通过web或是客户端配置的设备请按题目要求提交相关截图，并将这些结果写入竞赛结果文档中。</w:t>
      </w:r>
    </w:p>
    <w:p>
      <w:pPr>
        <w:keepNext w:val="0"/>
        <w:keepLines w:val="0"/>
        <w:pageBreakBefore w:val="0"/>
        <w:kinsoku/>
        <w:wordWrap/>
        <w:overflowPunct/>
        <w:topLinePunct w:val="0"/>
        <w:autoSpaceDE/>
        <w:autoSpaceDN/>
        <w:bidi w:val="0"/>
        <w:adjustRightInd/>
        <w:snapToGrid/>
        <w:spacing w:beforeAutospacing="0" w:line="240" w:lineRule="auto"/>
        <w:ind w:left="736"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（2）本部分竞赛结果文档文件名称为：</w:t>
      </w:r>
      <w:r>
        <w:rPr>
          <w:rFonts w:hint="eastAsia" w:ascii="宋体" w:hAnsi="宋体" w:eastAsia="宋体" w:cs="Arial"/>
          <w:kern w:val="2"/>
          <w:sz w:val="24"/>
          <w:szCs w:val="24"/>
          <w:lang w:val="zh-CN" w:eastAsia="zh-CN" w:bidi="ar-SA"/>
        </w:rPr>
        <w:t>工位号</w:t>
      </w:r>
      <w:r>
        <w:rPr>
          <w:rFonts w:hint="eastAsia" w:ascii="宋体" w:hAnsi="宋体" w:eastAsia="宋体" w:cs="Arial"/>
          <w:kern w:val="2"/>
          <w:sz w:val="24"/>
          <w:szCs w:val="24"/>
          <w:lang w:val="en-US" w:eastAsia="zh-CN" w:bidi="ar-SA"/>
        </w:rPr>
        <w:t>_网络配置文档.doc（如47 号工位的文件命名为：47_网络配置文档.doc），注意对截图进行必要说明。</w:t>
      </w:r>
    </w:p>
    <w:p>
      <w:pPr>
        <w:keepNext w:val="0"/>
        <w:keepLines w:val="0"/>
        <w:pageBreakBefore w:val="0"/>
        <w:kinsoku/>
        <w:wordWrap/>
        <w:overflowPunct/>
        <w:topLinePunct w:val="0"/>
        <w:autoSpaceDE/>
        <w:autoSpaceDN/>
        <w:bidi w:val="0"/>
        <w:adjustRightInd/>
        <w:snapToGrid/>
        <w:spacing w:beforeAutospacing="0" w:line="240" w:lineRule="auto"/>
        <w:ind w:left="736"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（3）对竞赛结果文档进行适当的排版，删除不必要的重复行和空行，小标题使用“五号”“加粗”，正文采用“五号”字。</w:t>
      </w:r>
    </w:p>
    <w:p>
      <w:pPr>
        <w:keepNext w:val="0"/>
        <w:keepLines w:val="0"/>
        <w:pageBreakBefore w:val="0"/>
        <w:kinsoku/>
        <w:wordWrap/>
        <w:overflowPunct/>
        <w:topLinePunct w:val="0"/>
        <w:autoSpaceDE/>
        <w:autoSpaceDN/>
        <w:bidi w:val="0"/>
        <w:adjustRightInd/>
        <w:snapToGrid/>
        <w:spacing w:beforeAutospacing="0" w:line="240" w:lineRule="auto"/>
        <w:ind w:left="736"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（4）文档保存到本地计算机的桌面，考试结束时将竞赛结果文件全部备份到本机桌面以自己工位号建立的文件夹中。</w:t>
      </w:r>
    </w:p>
    <w:p>
      <w:pPr>
        <w:pStyle w:val="21"/>
        <w:keepNext w:val="0"/>
        <w:keepLines w:val="0"/>
        <w:pageBreakBefore w:val="0"/>
        <w:kinsoku/>
        <w:wordWrap/>
        <w:overflowPunct/>
        <w:topLinePunct w:val="0"/>
        <w:autoSpaceDE/>
        <w:autoSpaceDN/>
        <w:bidi w:val="0"/>
        <w:adjustRightInd/>
        <w:snapToGrid/>
        <w:spacing w:before="0" w:beforeAutospacing="0" w:after="120" w:line="240" w:lineRule="auto"/>
        <w:ind w:right="0" w:rightChars="0"/>
        <w:jc w:val="both"/>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一、网络设备配置要求</w:t>
      </w:r>
    </w:p>
    <w:p>
      <w:pPr>
        <w:keepNext w:val="0"/>
        <w:keepLines w:val="0"/>
        <w:pageBreakBefore w:val="0"/>
        <w:kinsoku/>
        <w:wordWrap/>
        <w:overflowPunct/>
        <w:topLinePunct w:val="0"/>
        <w:autoSpaceDE/>
        <w:autoSpaceDN/>
        <w:bidi w:val="0"/>
        <w:adjustRightInd/>
        <w:snapToGrid/>
        <w:spacing w:beforeAutospacing="0" w:afterLines="5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 设备连接关系:</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zh-CN" w:eastAsia="zh-CN" w:bidi="ar-SA"/>
        </w:rPr>
      </w:pPr>
      <w:r>
        <w:rPr>
          <w:rFonts w:hint="eastAsia" w:ascii="宋体" w:hAnsi="宋体" w:eastAsia="宋体" w:cs="Arial"/>
          <w:kern w:val="2"/>
          <w:sz w:val="24"/>
          <w:szCs w:val="24"/>
          <w:lang w:val="zh-CN" w:eastAsia="zh-CN" w:bidi="ar-SA"/>
        </w:rPr>
        <w:t>表1-3 网络设备1连接到设备2表</w:t>
      </w:r>
    </w:p>
    <w:tbl>
      <w:tblPr>
        <w:tblStyle w:val="33"/>
        <w:tblW w:w="846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8"/>
        <w:gridCol w:w="1633"/>
        <w:gridCol w:w="1659"/>
        <w:gridCol w:w="1842"/>
        <w:gridCol w:w="17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jc w:val="center"/>
        </w:trPr>
        <w:tc>
          <w:tcPr>
            <w:tcW w:w="1588" w:type="dxa"/>
            <w:shd w:val="clear" w:color="auto" w:fill="D9D9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设备一</w:t>
            </w:r>
          </w:p>
        </w:tc>
        <w:tc>
          <w:tcPr>
            <w:tcW w:w="1633" w:type="dxa"/>
            <w:shd w:val="clear" w:color="auto" w:fill="D9D9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设备二</w:t>
            </w:r>
          </w:p>
        </w:tc>
        <w:tc>
          <w:tcPr>
            <w:tcW w:w="1659" w:type="dxa"/>
            <w:shd w:val="clear" w:color="auto" w:fill="D9D9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设备一端口</w:t>
            </w:r>
          </w:p>
        </w:tc>
        <w:tc>
          <w:tcPr>
            <w:tcW w:w="1842" w:type="dxa"/>
            <w:shd w:val="clear" w:color="auto" w:fill="D9D9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设备二端口</w:t>
            </w:r>
          </w:p>
        </w:tc>
        <w:tc>
          <w:tcPr>
            <w:tcW w:w="1744" w:type="dxa"/>
            <w:shd w:val="clear" w:color="auto" w:fill="D9D9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线缆类型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FW1</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GE0/5</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E0/0</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RT2</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GE0/4</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GE0/4</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GE0/3</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RT2</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FW1</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GE0/5</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RT2</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RT3</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S0/1</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RT2</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GE0/3</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RT3</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WS</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GE0/4</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RT3</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FW2</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GE0/3</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E0/1</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E1/0/13-14</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E1/0/13-14</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SW3</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E1/0/21</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E1/23</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SW4</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E1/0/22</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E1/24</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SW3</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E1/0/22</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E1/24</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SW4</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E1/0/21</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E1/23</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WS</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AP</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E1/0/2</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LAN口</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PC-A</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E1/0/10</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NIC</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PC-B</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E1/0/11</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NIC</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PC-C</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E1/0/12</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NIC</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jc w:val="center"/>
        </w:trPr>
        <w:tc>
          <w:tcPr>
            <w:tcW w:w="1588"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RT3</w:t>
            </w:r>
          </w:p>
        </w:tc>
        <w:tc>
          <w:tcPr>
            <w:tcW w:w="1633"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PC-D</w:t>
            </w:r>
          </w:p>
        </w:tc>
        <w:tc>
          <w:tcPr>
            <w:tcW w:w="1659"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GE0/5</w:t>
            </w:r>
          </w:p>
        </w:tc>
        <w:tc>
          <w:tcPr>
            <w:tcW w:w="184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NIC</w:t>
            </w:r>
          </w:p>
        </w:tc>
        <w:tc>
          <w:tcPr>
            <w:tcW w:w="1744"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双绞线</w:t>
            </w:r>
          </w:p>
        </w:tc>
      </w:tr>
    </w:tbl>
    <w:p>
      <w:pPr>
        <w:keepNext w:val="0"/>
        <w:keepLines w:val="0"/>
        <w:pageBreakBefore w:val="0"/>
        <w:kinsoku/>
        <w:wordWrap/>
        <w:overflowPunct/>
        <w:topLinePunct w:val="0"/>
        <w:autoSpaceDE/>
        <w:autoSpaceDN/>
        <w:bidi w:val="0"/>
        <w:adjustRightInd/>
        <w:snapToGrid/>
        <w:spacing w:beforeAutospacing="0" w:afterLines="5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2．网络设备IP地址自行分配表。</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表1-4网络设备IP地址表</w:t>
      </w:r>
    </w:p>
    <w:tbl>
      <w:tblPr>
        <w:tblStyle w:val="33"/>
        <w:tblW w:w="862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2"/>
        <w:gridCol w:w="1345"/>
        <w:gridCol w:w="2891"/>
        <w:gridCol w:w="24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8" w:hRule="atLeast"/>
          <w:jc w:val="center"/>
        </w:trPr>
        <w:tc>
          <w:tcPr>
            <w:tcW w:w="1972" w:type="dxa"/>
            <w:shd w:val="clear" w:color="auto" w:fill="D9D9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w:t>
            </w:r>
          </w:p>
        </w:tc>
        <w:tc>
          <w:tcPr>
            <w:tcW w:w="1345" w:type="dxa"/>
            <w:shd w:val="clear" w:color="auto" w:fill="D9D9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设备名称</w:t>
            </w:r>
          </w:p>
        </w:tc>
        <w:tc>
          <w:tcPr>
            <w:tcW w:w="2891" w:type="dxa"/>
            <w:shd w:val="clear" w:color="auto" w:fill="D9D9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设备接口</w:t>
            </w:r>
          </w:p>
        </w:tc>
        <w:tc>
          <w:tcPr>
            <w:tcW w:w="2412" w:type="dxa"/>
            <w:shd w:val="clear" w:color="auto" w:fill="D9D9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路由器</w:t>
            </w: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RT1</w:t>
            </w:r>
          </w:p>
        </w:tc>
        <w:tc>
          <w:tcPr>
            <w:tcW w:w="2891"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GigaEthernet0/3</w:t>
            </w:r>
          </w:p>
        </w:tc>
        <w:tc>
          <w:tcPr>
            <w:tcW w:w="2412"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GigaEthernet0/4</w:t>
            </w:r>
          </w:p>
        </w:tc>
        <w:tc>
          <w:tcPr>
            <w:tcW w:w="2412"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GigaEthernet0/5</w:t>
            </w:r>
          </w:p>
        </w:tc>
        <w:tc>
          <w:tcPr>
            <w:tcW w:w="2412"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RT2</w:t>
            </w:r>
          </w:p>
        </w:tc>
        <w:tc>
          <w:tcPr>
            <w:tcW w:w="2891"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Serial0/1</w:t>
            </w:r>
          </w:p>
        </w:tc>
        <w:tc>
          <w:tcPr>
            <w:tcW w:w="2412"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GigaEthernet0/3</w:t>
            </w:r>
          </w:p>
        </w:tc>
        <w:tc>
          <w:tcPr>
            <w:tcW w:w="2412" w:type="dxa"/>
            <w:tcBorders>
              <w:top w:val="single" w:color="auto" w:sz="4" w:space="0"/>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7"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GigaEthernet0/4</w:t>
            </w:r>
          </w:p>
        </w:tc>
        <w:tc>
          <w:tcPr>
            <w:tcW w:w="2412"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7"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GigaEthernet0/5</w:t>
            </w:r>
          </w:p>
        </w:tc>
        <w:tc>
          <w:tcPr>
            <w:tcW w:w="2412"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RT3</w:t>
            </w:r>
          </w:p>
        </w:tc>
        <w:tc>
          <w:tcPr>
            <w:tcW w:w="2891"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Serial0/1</w:t>
            </w:r>
          </w:p>
        </w:tc>
        <w:tc>
          <w:tcPr>
            <w:tcW w:w="24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GigaEthernet0/3 </w:t>
            </w:r>
          </w:p>
        </w:tc>
        <w:tc>
          <w:tcPr>
            <w:tcW w:w="2412" w:type="dxa"/>
            <w:tcBorders>
              <w:bottom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42"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GigaEthernet0/4</w:t>
            </w:r>
          </w:p>
        </w:tc>
        <w:tc>
          <w:tcPr>
            <w:tcW w:w="2412"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42"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GigaEthernet0/5</w:t>
            </w:r>
          </w:p>
        </w:tc>
        <w:tc>
          <w:tcPr>
            <w:tcW w:w="2412" w:type="dxa"/>
            <w:tcBorders>
              <w:top w:val="single" w:color="auto" w:sz="4" w:space="0"/>
            </w:tcBorders>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9"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三层交换机</w:t>
            </w: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2891"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VLAN1000 (Ethernet1/0/1)</w:t>
            </w:r>
          </w:p>
        </w:tc>
        <w:tc>
          <w:tcPr>
            <w:tcW w:w="2412"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VLAN3000</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(Ethernet1/0/13-14)</w:t>
            </w:r>
          </w:p>
        </w:tc>
        <w:tc>
          <w:tcPr>
            <w:tcW w:w="2412" w:type="dxa"/>
            <w:tcBorders>
              <w:top w:val="single" w:color="auto" w:sz="4" w:space="0"/>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VLAN10 SVI</w:t>
            </w:r>
          </w:p>
        </w:tc>
        <w:tc>
          <w:tcPr>
            <w:tcW w:w="2412"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VLAN20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VLAN30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VLAN40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管理VLAN50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服务器群VLAN100</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(Ethernet1/0/10-12)</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VLAN2000 (Ethernet1/0/1)</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VLAN3000</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(Ethernet1/0/13-14)</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VLAN10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VLAN20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VLAN30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VLAN40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管理VLAN50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3"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二层交换机</w:t>
            </w:r>
          </w:p>
        </w:tc>
        <w:tc>
          <w:tcPr>
            <w:tcW w:w="1345"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SW3</w:t>
            </w: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管理VLAN50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71"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SW4</w:t>
            </w:r>
          </w:p>
        </w:tc>
        <w:tc>
          <w:tcPr>
            <w:tcW w:w="289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管理VLAN50 SVI</w:t>
            </w:r>
          </w:p>
        </w:tc>
        <w:tc>
          <w:tcPr>
            <w:tcW w:w="241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0"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防火墙1</w:t>
            </w: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FW1</w:t>
            </w:r>
          </w:p>
        </w:tc>
        <w:tc>
          <w:tcPr>
            <w:tcW w:w="2891"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Ethernet0/1</w:t>
            </w:r>
          </w:p>
        </w:tc>
        <w:tc>
          <w:tcPr>
            <w:tcW w:w="2412"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38"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Ethernet0/2</w:t>
            </w:r>
          </w:p>
        </w:tc>
        <w:tc>
          <w:tcPr>
            <w:tcW w:w="2412"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Ethernet0/3</w:t>
            </w:r>
          </w:p>
        </w:tc>
        <w:tc>
          <w:tcPr>
            <w:tcW w:w="2412"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200.200.200.1/24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25"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防火墙2</w:t>
            </w: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FW2</w:t>
            </w:r>
          </w:p>
        </w:tc>
        <w:tc>
          <w:tcPr>
            <w:tcW w:w="2891"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Ethernet0/1</w:t>
            </w:r>
          </w:p>
        </w:tc>
        <w:tc>
          <w:tcPr>
            <w:tcW w:w="2412" w:type="dxa"/>
            <w:tcBorders>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Ethernet0/3</w:t>
            </w:r>
          </w:p>
        </w:tc>
        <w:tc>
          <w:tcPr>
            <w:tcW w:w="2412" w:type="dxa"/>
            <w:tcBorders>
              <w:top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200.200.200.2/24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37" w:hRule="atLeast"/>
          <w:jc w:val="center"/>
        </w:trPr>
        <w:tc>
          <w:tcPr>
            <w:tcW w:w="1972"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无线控制器</w:t>
            </w:r>
          </w:p>
        </w:tc>
        <w:tc>
          <w:tcPr>
            <w:tcW w:w="1345" w:type="dxa"/>
            <w:vMerge w:val="restart"/>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WS</w:t>
            </w:r>
          </w:p>
        </w:tc>
        <w:tc>
          <w:tcPr>
            <w:tcW w:w="2891" w:type="dxa"/>
            <w:tcBorders>
              <w:bottom w:val="single" w:color="auto" w:sz="4" w:space="0"/>
              <w:right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VLAN300 SVI</w:t>
            </w:r>
          </w:p>
        </w:tc>
        <w:tc>
          <w:tcPr>
            <w:tcW w:w="2412" w:type="dxa"/>
            <w:tcBorders>
              <w:left w:val="single" w:color="auto" w:sz="4" w:space="0"/>
              <w:bottom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5" w:hRule="atLeast"/>
          <w:jc w:val="center"/>
        </w:trPr>
        <w:tc>
          <w:tcPr>
            <w:tcW w:w="1972"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345" w:type="dxa"/>
            <w:vMerge w:val="continue"/>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2891" w:type="dxa"/>
            <w:tcBorders>
              <w:top w:val="single" w:color="auto" w:sz="4" w:space="0"/>
              <w:right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VLAN400 SVI</w:t>
            </w:r>
          </w:p>
        </w:tc>
        <w:tc>
          <w:tcPr>
            <w:tcW w:w="2412" w:type="dxa"/>
            <w:tcBorders>
              <w:top w:val="single" w:color="auto" w:sz="4" w:space="0"/>
              <w:left w:val="single" w:color="auto" w:sz="4" w:space="0"/>
            </w:tcBorders>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afterLines="5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 服务器IP地址自行分配表:</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表1-5：服务器IP地址分配表</w:t>
      </w:r>
    </w:p>
    <w:tbl>
      <w:tblPr>
        <w:tblStyle w:val="33"/>
        <w:tblW w:w="9356" w:type="dxa"/>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993"/>
        <w:gridCol w:w="1275"/>
        <w:gridCol w:w="1701"/>
        <w:gridCol w:w="1560"/>
        <w:gridCol w:w="1701"/>
        <w:gridCol w:w="212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19" w:hRule="atLeast"/>
        </w:trPr>
        <w:tc>
          <w:tcPr>
            <w:tcW w:w="993"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宿主机</w:t>
            </w:r>
          </w:p>
        </w:tc>
        <w:tc>
          <w:tcPr>
            <w:tcW w:w="1275"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虚拟</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主机名称</w:t>
            </w:r>
          </w:p>
        </w:tc>
        <w:tc>
          <w:tcPr>
            <w:tcW w:w="1701"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域名信息</w:t>
            </w:r>
          </w:p>
        </w:tc>
        <w:tc>
          <w:tcPr>
            <w:tcW w:w="1560"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服务角色</w:t>
            </w:r>
          </w:p>
        </w:tc>
        <w:tc>
          <w:tcPr>
            <w:tcW w:w="1701"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系统及版本信息</w:t>
            </w:r>
          </w:p>
        </w:tc>
        <w:tc>
          <w:tcPr>
            <w:tcW w:w="2126"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IPv4</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地址信息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PC-A</w:t>
            </w: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Win2003-A1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dns1.tj.com</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web.tj.com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主DNS、WWW</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2003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Win2003-A2</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Dns2.tj.com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备份DNS、认证</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2003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Win2008-A1</w:t>
            </w:r>
          </w:p>
        </w:tc>
        <w:tc>
          <w:tcPr>
            <w:tcW w:w="1701" w:type="dxa"/>
            <w:tcBorders>
              <w:bottom w:val="single" w:color="000000" w:sz="6"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dc.tj.com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DC域控制器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2008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PC-B</w:t>
            </w: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Win2008-B1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erp.tj.com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WEB服务器</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FTP服务器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2008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Win2003-B1</w:t>
            </w:r>
          </w:p>
        </w:tc>
        <w:tc>
          <w:tcPr>
            <w:tcW w:w="1701" w:type="dxa"/>
            <w:tcBorders>
              <w:bottom w:val="single" w:color="000000" w:sz="6"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Mail1.tj.com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邮件服务器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2003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Windows-XP B1</w:t>
            </w:r>
          </w:p>
        </w:tc>
        <w:tc>
          <w:tcPr>
            <w:tcW w:w="1701" w:type="dxa"/>
            <w:tcBorders>
              <w:bottom w:val="single" w:color="000000" w:sz="6"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"http://www.jnds.net"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pc. tj.net</w:t>
            </w:r>
            <w:r>
              <w:rPr>
                <w:rFonts w:hint="eastAsia" w:ascii="宋体" w:hAnsi="宋体" w:eastAsia="宋体" w:cs="Arial"/>
                <w:kern w:val="2"/>
                <w:sz w:val="24"/>
                <w:szCs w:val="24"/>
                <w:lang w:val="en-US" w:eastAsia="zh-CN" w:bidi="ar-SA"/>
              </w:rPr>
              <w:fldChar w:fldCharType="end"/>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工作站</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XP</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PC-C</w:t>
            </w: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Win2003-C1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dc.ykca.com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DC域控制器</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CA证书服务器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2003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10.100.100.7</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Win2008-C1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rodc.ykca.com</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只读</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域控制器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Windows Server 2008 R2</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10.100.100.8</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Centos-C1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Mail2. linu.net</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Sandmail</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邮件服务器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 6.5</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10.100.100.100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Centos-C2</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ftp. linu.net</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ftp1.linu.net</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FTP</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文件服务器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 6.5</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10.100.100.101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PC-D</w:t>
            </w: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Centos-D1</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"http://www.jnds.net"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www. linu.net</w:t>
            </w:r>
            <w:r>
              <w:rPr>
                <w:rFonts w:hint="eastAsia" w:ascii="宋体" w:hAnsi="宋体" w:eastAsia="宋体" w:cs="Arial"/>
                <w:kern w:val="2"/>
                <w:sz w:val="24"/>
                <w:szCs w:val="24"/>
                <w:lang w:val="en-US" w:eastAsia="zh-CN" w:bidi="ar-SA"/>
              </w:rPr>
              <w:fldChar w:fldCharType="end"/>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Apache</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Web服务器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 6.5</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10.100.100.102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289" w:hRule="atLeast"/>
        </w:trPr>
        <w:tc>
          <w:tcPr>
            <w:tcW w:w="993"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tc>
        <w:tc>
          <w:tcPr>
            <w:tcW w:w="1275"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Centos-D2</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dns. linu.net</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smb. linu.net</w:t>
            </w:r>
          </w:p>
        </w:tc>
        <w:tc>
          <w:tcPr>
            <w:tcW w:w="1560"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BIND</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域名服务器</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MySQL</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数据库服务器</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NFS</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共享服务器</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SAMBA</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共享服务器</w:t>
            </w:r>
          </w:p>
        </w:tc>
        <w:tc>
          <w:tcPr>
            <w:tcW w:w="1701"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Centos 6.5</w:t>
            </w:r>
          </w:p>
        </w:tc>
        <w:tc>
          <w:tcPr>
            <w:tcW w:w="2126"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10.100.100.103</w:t>
            </w:r>
          </w:p>
        </w:tc>
      </w:tr>
    </w:tbl>
    <w:p>
      <w:pPr>
        <w:pStyle w:val="45"/>
        <w:keepNext w:val="0"/>
        <w:keepLines w:val="0"/>
        <w:pageBreakBefore w:val="0"/>
        <w:kinsoku/>
        <w:wordWrap/>
        <w:overflowPunct/>
        <w:topLinePunct w:val="0"/>
        <w:autoSpaceDE/>
        <w:autoSpaceDN/>
        <w:bidi w:val="0"/>
        <w:adjustRightInd/>
        <w:snapToGrid/>
        <w:spacing w:beforeAutospacing="0" w:line="240" w:lineRule="auto"/>
        <w:ind w:left="720" w:right="0" w:rightChars="0" w:firstLine="0" w:firstLineChars="0"/>
        <w:jc w:val="center"/>
        <w:textAlignment w:val="auto"/>
        <w:rPr>
          <w:rFonts w:hint="eastAsia" w:ascii="宋体" w:hAnsi="宋体" w:eastAsia="宋体" w:cs="Arial"/>
          <w:kern w:val="2"/>
          <w:sz w:val="24"/>
          <w:szCs w:val="24"/>
          <w:lang w:val="en-US" w:eastAsia="zh-CN" w:bidi="ar-SA"/>
        </w:rPr>
      </w:pPr>
    </w:p>
    <w:p>
      <w:pPr>
        <w:pStyle w:val="45"/>
        <w:keepNext w:val="0"/>
        <w:keepLines w:val="0"/>
        <w:pageBreakBefore w:val="0"/>
        <w:kinsoku/>
        <w:wordWrap/>
        <w:overflowPunct/>
        <w:topLinePunct w:val="0"/>
        <w:autoSpaceDE/>
        <w:autoSpaceDN/>
        <w:bidi w:val="0"/>
        <w:adjustRightInd/>
        <w:snapToGrid/>
        <w:spacing w:beforeAutospacing="0" w:line="240" w:lineRule="auto"/>
        <w:ind w:right="0" w:rightChars="0" w:firstLine="0" w:firstLineChars="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二、网络搭建部分</w:t>
      </w:r>
    </w:p>
    <w:p>
      <w:pPr>
        <w:pStyle w:val="45"/>
        <w:keepNext w:val="0"/>
        <w:keepLines w:val="0"/>
        <w:pageBreakBefore w:val="0"/>
        <w:kinsoku/>
        <w:wordWrap/>
        <w:overflowPunct/>
        <w:topLinePunct w:val="0"/>
        <w:autoSpaceDE/>
        <w:autoSpaceDN/>
        <w:bidi w:val="0"/>
        <w:adjustRightInd/>
        <w:snapToGrid/>
        <w:spacing w:beforeAutospacing="0" w:line="240" w:lineRule="auto"/>
        <w:ind w:right="0" w:rightChars="0" w:firstLine="0" w:firstLineChars="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 物理连接与IP地址划分</w:t>
      </w:r>
    </w:p>
    <w:p>
      <w:pPr>
        <w:pStyle w:val="45"/>
        <w:keepNext w:val="0"/>
        <w:keepLines w:val="0"/>
        <w:pageBreakBefore w:val="0"/>
        <w:kinsoku/>
        <w:wordWrap/>
        <w:overflowPunct/>
        <w:topLinePunct w:val="0"/>
        <w:autoSpaceDE/>
        <w:autoSpaceDN/>
        <w:bidi w:val="0"/>
        <w:adjustRightInd/>
        <w:snapToGrid/>
        <w:spacing w:beforeAutospacing="0" w:line="240" w:lineRule="auto"/>
        <w:ind w:left="290"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（1）</w:t>
      </w:r>
      <w:r>
        <w:rPr>
          <w:rFonts w:hint="eastAsia" w:ascii="宋体" w:hAnsi="宋体" w:eastAsia="宋体" w:cs="Arial"/>
          <w:kern w:val="2"/>
          <w:sz w:val="24"/>
          <w:szCs w:val="24"/>
          <w:lang w:val="en-US" w:eastAsia="zh-CN" w:bidi="ar-SA"/>
        </w:rPr>
        <w:t>按照网络拓扑图制作以太网网线跳线，用于SW1、SW2、RT1、SW3设备的连接，并增加标识。要求符合T568A和T568B的标准，其线缆长度适中；</w:t>
      </w:r>
    </w:p>
    <w:p>
      <w:pPr>
        <w:pStyle w:val="45"/>
        <w:keepNext w:val="0"/>
        <w:keepLines w:val="0"/>
        <w:pageBreakBefore w:val="0"/>
        <w:kinsoku/>
        <w:wordWrap/>
        <w:overflowPunct/>
        <w:topLinePunct w:val="0"/>
        <w:autoSpaceDE/>
        <w:autoSpaceDN/>
        <w:bidi w:val="0"/>
        <w:adjustRightInd/>
        <w:snapToGrid/>
        <w:spacing w:beforeAutospacing="0" w:line="240" w:lineRule="auto"/>
        <w:ind w:left="290"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（2）</w:t>
      </w:r>
      <w:r>
        <w:rPr>
          <w:rFonts w:hint="eastAsia" w:ascii="宋体" w:hAnsi="宋体" w:eastAsia="宋体" w:cs="Arial"/>
          <w:kern w:val="2"/>
          <w:sz w:val="24"/>
          <w:szCs w:val="24"/>
          <w:lang w:val="en-US" w:eastAsia="zh-CN" w:bidi="ar-SA"/>
        </w:rPr>
        <w:t>根据“拓扑结构图”和“表1-4-网络设备IP地址分配表”和“</w:t>
      </w:r>
      <w:r>
        <w:rPr>
          <w:rFonts w:hint="eastAsia" w:ascii="宋体" w:hAnsi="宋体" w:eastAsia="宋体" w:cs="Arial"/>
          <w:kern w:val="2"/>
          <w:sz w:val="24"/>
          <w:szCs w:val="24"/>
          <w:lang w:val="it-IT" w:eastAsia="zh-CN" w:bidi="ar-SA"/>
        </w:rPr>
        <w:t>表1-5</w:t>
      </w:r>
      <w:r>
        <w:rPr>
          <w:rFonts w:hint="eastAsia" w:ascii="宋体" w:hAnsi="宋体" w:eastAsia="宋体" w:cs="Arial"/>
          <w:kern w:val="2"/>
          <w:sz w:val="24"/>
          <w:szCs w:val="24"/>
          <w:lang w:val="en-US" w:eastAsia="zh-CN" w:bidi="ar-SA"/>
        </w:rPr>
        <w:t>-</w:t>
      </w:r>
      <w:r>
        <w:rPr>
          <w:rFonts w:hint="eastAsia" w:ascii="宋体" w:hAnsi="宋体" w:eastAsia="宋体" w:cs="Arial"/>
          <w:kern w:val="2"/>
          <w:sz w:val="24"/>
          <w:szCs w:val="24"/>
          <w:lang w:val="it-IT" w:eastAsia="zh-CN" w:bidi="ar-SA"/>
        </w:rPr>
        <w:t>服务器IP地址分配表</w:t>
      </w:r>
      <w:r>
        <w:rPr>
          <w:rFonts w:hint="eastAsia" w:ascii="宋体" w:hAnsi="宋体" w:eastAsia="宋体" w:cs="Arial"/>
          <w:kern w:val="2"/>
          <w:sz w:val="24"/>
          <w:szCs w:val="24"/>
          <w:lang w:val="en-US" w:eastAsia="zh-CN" w:bidi="ar-SA"/>
        </w:rPr>
        <w:t>”所示，请对网络中的所有网络设备接口和服务器分别规划部署IP地址；</w:t>
      </w:r>
    </w:p>
    <w:p>
      <w:pPr>
        <w:pStyle w:val="45"/>
        <w:keepNext w:val="0"/>
        <w:keepLines w:val="0"/>
        <w:pageBreakBefore w:val="0"/>
        <w:kinsoku/>
        <w:wordWrap/>
        <w:overflowPunct/>
        <w:topLinePunct w:val="0"/>
        <w:autoSpaceDE/>
        <w:autoSpaceDN/>
        <w:bidi w:val="0"/>
        <w:adjustRightInd/>
        <w:snapToGrid/>
        <w:spacing w:beforeAutospacing="0" w:line="240" w:lineRule="auto"/>
        <w:ind w:left="420" w:right="0" w:rightChars="0" w:firstLine="48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总公司中整个网络地址规划使用10.0.0.0/16地址段,其中市场部有65名员工、工程部有93名员工、软件部和系统集成部两个部门各有125名员工，服务器的网段地址为10.0.100.0/24。上海分公司使用10.0.200.0/23地址段,保证上海分公司行政部至少有110台主机，销售部至少有33台主机。天津总公司与上海分公司所有设备互联地址使用/30的掩码进行分配，并把分配后的地址填入上述表1-4及表1-5分配表中的空白处。</w:t>
      </w:r>
    </w:p>
    <w:p>
      <w:pPr>
        <w:pStyle w:val="45"/>
        <w:keepNext w:val="0"/>
        <w:keepLines w:val="0"/>
        <w:pageBreakBefore w:val="0"/>
        <w:kinsoku/>
        <w:wordWrap/>
        <w:overflowPunct/>
        <w:topLinePunct w:val="0"/>
        <w:autoSpaceDE/>
        <w:autoSpaceDN/>
        <w:bidi w:val="0"/>
        <w:adjustRightInd/>
        <w:snapToGrid/>
        <w:spacing w:beforeAutospacing="0" w:line="240" w:lineRule="auto"/>
        <w:ind w:left="420"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注意：</w:t>
      </w:r>
    </w:p>
    <w:p>
      <w:pPr>
        <w:keepNext w:val="0"/>
        <w:keepLines w:val="0"/>
        <w:pageBreakBefore w:val="0"/>
        <w:numPr>
          <w:ilvl w:val="0"/>
          <w:numId w:val="2"/>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zh-CN" w:eastAsia="zh-CN" w:bidi="ar-SA"/>
        </w:rPr>
      </w:pPr>
      <w:r>
        <w:rPr>
          <w:rFonts w:hint="eastAsia" w:ascii="宋体" w:hAnsi="宋体" w:eastAsia="宋体" w:cs="Arial"/>
          <w:kern w:val="2"/>
          <w:sz w:val="24"/>
          <w:szCs w:val="24"/>
          <w:lang w:val="zh-CN" w:eastAsia="zh-CN" w:bidi="ar-SA"/>
        </w:rPr>
        <w:t>要求网络地址根据上述题目要求合理规划；</w:t>
      </w:r>
    </w:p>
    <w:p>
      <w:pPr>
        <w:keepNext w:val="0"/>
        <w:keepLines w:val="0"/>
        <w:pageBreakBefore w:val="0"/>
        <w:numPr>
          <w:ilvl w:val="0"/>
          <w:numId w:val="2"/>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zh-CN" w:eastAsia="zh-CN" w:bidi="ar-SA"/>
        </w:rPr>
      </w:pPr>
      <w:r>
        <w:rPr>
          <w:rFonts w:hint="eastAsia" w:ascii="宋体" w:hAnsi="宋体" w:eastAsia="宋体" w:cs="Arial"/>
          <w:kern w:val="2"/>
          <w:sz w:val="24"/>
          <w:szCs w:val="24"/>
          <w:lang w:val="zh-CN" w:eastAsia="zh-CN" w:bidi="ar-SA"/>
        </w:rPr>
        <w:t>网关地址规划为本网段的最后一个地址。</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 交换机配置</w:t>
      </w:r>
    </w:p>
    <w:p>
      <w:pPr>
        <w:pStyle w:val="45"/>
        <w:keepNext w:val="0"/>
        <w:keepLines w:val="0"/>
        <w:pageBreakBefore w:val="0"/>
        <w:kinsoku/>
        <w:wordWrap/>
        <w:overflowPunct/>
        <w:topLinePunct w:val="0"/>
        <w:autoSpaceDE/>
        <w:autoSpaceDN/>
        <w:bidi w:val="0"/>
        <w:adjustRightInd/>
        <w:snapToGrid/>
        <w:spacing w:beforeAutospacing="0" w:line="240" w:lineRule="auto"/>
        <w:ind w:left="426"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（1）为交换机设备命名，命名规则参考为表1中的“设备名称”，设备名称的命名规则与拓扑图图示名称相符；</w:t>
      </w:r>
    </w:p>
    <w:p>
      <w:pPr>
        <w:pStyle w:val="45"/>
        <w:keepNext w:val="0"/>
        <w:keepLines w:val="0"/>
        <w:pageBreakBefore w:val="0"/>
        <w:kinsoku/>
        <w:wordWrap/>
        <w:overflowPunct/>
        <w:topLinePunct w:val="0"/>
        <w:autoSpaceDE/>
        <w:autoSpaceDN/>
        <w:bidi w:val="0"/>
        <w:adjustRightInd/>
        <w:snapToGrid/>
        <w:spacing w:beforeAutospacing="0" w:line="240" w:lineRule="auto"/>
        <w:ind w:left="420"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（2）依据“拓扑结构图”和1-6表，在交换机上完成VLAN配置和端口分配, 不允许不必要的VLAN通过；</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表1-6 VLAN虚拟IP地址表</w:t>
      </w:r>
    </w:p>
    <w:tbl>
      <w:tblPr>
        <w:tblStyle w:val="33"/>
        <w:tblW w:w="8506"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3143"/>
        <w:gridCol w:w="1557"/>
        <w:gridCol w:w="29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shd w:val="clear" w:color="auto" w:fill="BFBFBF"/>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设备</w:t>
            </w:r>
          </w:p>
        </w:tc>
        <w:tc>
          <w:tcPr>
            <w:tcW w:w="3143" w:type="dxa"/>
            <w:shd w:val="clear" w:color="auto" w:fill="BFBFBF"/>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VLAN名称</w:t>
            </w:r>
          </w:p>
        </w:tc>
        <w:tc>
          <w:tcPr>
            <w:tcW w:w="1557" w:type="dxa"/>
            <w:shd w:val="clear" w:color="auto" w:fill="BFBFBF"/>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VLAN ID</w:t>
            </w:r>
          </w:p>
        </w:tc>
        <w:tc>
          <w:tcPr>
            <w:tcW w:w="2977" w:type="dxa"/>
            <w:shd w:val="clear" w:color="auto" w:fill="BFBFBF"/>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SW1</w:t>
            </w:r>
          </w:p>
        </w:tc>
        <w:tc>
          <w:tcPr>
            <w:tcW w:w="3143"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Link_To_管理vlan</w:t>
            </w:r>
          </w:p>
        </w:tc>
        <w:tc>
          <w:tcPr>
            <w:tcW w:w="155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50</w:t>
            </w:r>
          </w:p>
        </w:tc>
        <w:tc>
          <w:tcPr>
            <w:tcW w:w="297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Link_To_PC-A、PC-B、PC-C</w:t>
            </w:r>
          </w:p>
        </w:tc>
        <w:tc>
          <w:tcPr>
            <w:tcW w:w="155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100</w:t>
            </w:r>
          </w:p>
        </w:tc>
        <w:tc>
          <w:tcPr>
            <w:tcW w:w="297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Link_To_RT1</w:t>
            </w:r>
          </w:p>
        </w:tc>
        <w:tc>
          <w:tcPr>
            <w:tcW w:w="155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1000</w:t>
            </w:r>
          </w:p>
        </w:tc>
        <w:tc>
          <w:tcPr>
            <w:tcW w:w="297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Link_To_SW2</w:t>
            </w:r>
          </w:p>
        </w:tc>
        <w:tc>
          <w:tcPr>
            <w:tcW w:w="155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3000</w:t>
            </w:r>
          </w:p>
        </w:tc>
        <w:tc>
          <w:tcPr>
            <w:tcW w:w="297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Ethernet1/0/13-14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29"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SW2</w:t>
            </w:r>
          </w:p>
        </w:tc>
        <w:tc>
          <w:tcPr>
            <w:tcW w:w="3143"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Link_To_管理vlan</w:t>
            </w:r>
          </w:p>
        </w:tc>
        <w:tc>
          <w:tcPr>
            <w:tcW w:w="155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50</w:t>
            </w:r>
          </w:p>
        </w:tc>
        <w:tc>
          <w:tcPr>
            <w:tcW w:w="2977" w:type="dxa"/>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5"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Link_To_RT2</w:t>
            </w:r>
          </w:p>
        </w:tc>
        <w:tc>
          <w:tcPr>
            <w:tcW w:w="1557"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2000</w:t>
            </w:r>
          </w:p>
        </w:tc>
        <w:tc>
          <w:tcPr>
            <w:tcW w:w="2977" w:type="dxa"/>
            <w:tcBorders>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55"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Link_To_SW1</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3000</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Ethernet1/0/13-14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SW3</w:t>
            </w: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 SW1/SW2</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trunk</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1/0/23-24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SCB（市场部）</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GCB（工程部）</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20</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restart"/>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SW4</w:t>
            </w: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Link_To_ SW1/SW2</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trunk</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1/0/23-24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RJB（软件部）</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30</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0" w:hRule="atLeast"/>
        </w:trPr>
        <w:tc>
          <w:tcPr>
            <w:tcW w:w="829" w:type="dxa"/>
            <w:vMerge w:val="continue"/>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tc>
        <w:tc>
          <w:tcPr>
            <w:tcW w:w="3143" w:type="dxa"/>
            <w:tcBorders>
              <w:top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XTJCB（系统集成部）</w:t>
            </w:r>
          </w:p>
        </w:tc>
        <w:tc>
          <w:tcPr>
            <w:tcW w:w="155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40</w:t>
            </w:r>
          </w:p>
        </w:tc>
        <w:tc>
          <w:tcPr>
            <w:tcW w:w="2977" w:type="dxa"/>
            <w:tcBorders>
              <w:top w:val="single" w:color="auto" w:sz="4" w:space="0"/>
              <w:bottom w:val="single" w:color="auto" w:sz="4" w:space="0"/>
            </w:tcBorders>
            <w:shd w:val="clear" w:color="auto" w:fill="auto"/>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Ethernet 1/0/6-10</w:t>
            </w: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（3）天津总公司两个核心交换机SW1和SW2之间使用双线路连接，分别下联到接入交换机SW3和SW4，</w:t>
      </w:r>
      <w:r>
        <w:rPr>
          <w:rFonts w:hint="eastAsia" w:ascii="宋体" w:hAnsi="宋体" w:eastAsia="宋体" w:cs="Arial"/>
          <w:kern w:val="2"/>
          <w:sz w:val="24"/>
          <w:szCs w:val="24"/>
          <w:lang w:val="en-US" w:eastAsia="zh-CN" w:bidi="ar-SA"/>
        </w:rPr>
        <w:t>采用基于</w:t>
      </w:r>
      <w:r>
        <w:rPr>
          <w:rFonts w:hint="eastAsia" w:ascii="宋体" w:hAnsi="宋体" w:eastAsia="宋体" w:cs="Arial"/>
          <w:kern w:val="2"/>
          <w:sz w:val="24"/>
          <w:szCs w:val="24"/>
          <w:lang w:val="it-IT" w:eastAsia="zh-CN" w:bidi="ar-SA"/>
        </w:rPr>
        <w:t>VLAN</w:t>
      </w:r>
      <w:r>
        <w:rPr>
          <w:rFonts w:hint="eastAsia" w:ascii="宋体" w:hAnsi="宋体" w:eastAsia="宋体" w:cs="Arial"/>
          <w:kern w:val="2"/>
          <w:sz w:val="24"/>
          <w:szCs w:val="24"/>
          <w:lang w:val="en-US" w:eastAsia="zh-CN" w:bidi="ar-SA"/>
        </w:rPr>
        <w:t>生成树</w:t>
      </w:r>
      <w:r>
        <w:rPr>
          <w:rFonts w:hint="eastAsia" w:ascii="宋体" w:hAnsi="宋体" w:eastAsia="宋体" w:cs="Arial"/>
          <w:kern w:val="2"/>
          <w:sz w:val="24"/>
          <w:szCs w:val="24"/>
          <w:lang w:val="it-IT" w:eastAsia="zh-CN" w:bidi="ar-SA"/>
        </w:rPr>
        <w:t>，</w:t>
      </w:r>
      <w:r>
        <w:rPr>
          <w:rFonts w:hint="eastAsia" w:ascii="宋体" w:hAnsi="宋体" w:eastAsia="宋体" w:cs="Arial"/>
          <w:kern w:val="2"/>
          <w:sz w:val="24"/>
          <w:szCs w:val="24"/>
          <w:lang w:val="en-US" w:eastAsia="zh-CN" w:bidi="ar-SA"/>
        </w:rPr>
        <w:t>实现网络中的二层的负载均衡和冗余备份</w:t>
      </w:r>
      <w:r>
        <w:rPr>
          <w:rFonts w:hint="eastAsia" w:ascii="宋体" w:hAnsi="宋体" w:eastAsia="宋体" w:cs="Arial"/>
          <w:kern w:val="2"/>
          <w:sz w:val="24"/>
          <w:szCs w:val="24"/>
          <w:lang w:val="it-IT" w:eastAsia="zh-CN" w:bidi="ar-SA"/>
        </w:rPr>
        <w:t>。</w:t>
      </w:r>
      <w:r>
        <w:rPr>
          <w:rFonts w:hint="eastAsia" w:ascii="宋体" w:hAnsi="宋体" w:eastAsia="宋体" w:cs="Arial"/>
          <w:kern w:val="2"/>
          <w:sz w:val="24"/>
          <w:szCs w:val="24"/>
          <w:lang w:val="en-US" w:eastAsia="zh-CN" w:bidi="ar-SA"/>
        </w:rPr>
        <w:t>交换机创建两个实例</w:t>
      </w:r>
      <w:r>
        <w:rPr>
          <w:rFonts w:hint="eastAsia" w:ascii="宋体" w:hAnsi="宋体" w:eastAsia="宋体" w:cs="Arial"/>
          <w:kern w:val="2"/>
          <w:sz w:val="24"/>
          <w:szCs w:val="24"/>
          <w:lang w:val="it-IT" w:eastAsia="zh-CN" w:bidi="ar-SA"/>
        </w:rPr>
        <w:t>：</w:t>
      </w:r>
      <w:r>
        <w:rPr>
          <w:rFonts w:hint="eastAsia" w:ascii="宋体" w:hAnsi="宋体" w:eastAsia="宋体" w:cs="Arial"/>
          <w:kern w:val="2"/>
          <w:sz w:val="24"/>
          <w:szCs w:val="24"/>
          <w:lang w:val="en-US" w:eastAsia="zh-CN" w:bidi="ar-SA"/>
        </w:rPr>
        <w:t>分别为</w:t>
      </w:r>
      <w:r>
        <w:rPr>
          <w:rFonts w:hint="eastAsia" w:ascii="宋体" w:hAnsi="宋体" w:eastAsia="宋体" w:cs="Arial"/>
          <w:kern w:val="2"/>
          <w:sz w:val="24"/>
          <w:szCs w:val="24"/>
          <w:lang w:val="it-IT" w:eastAsia="zh-CN" w:bidi="ar-SA"/>
        </w:rPr>
        <w:t>Instance 10</w:t>
      </w:r>
      <w:r>
        <w:rPr>
          <w:rFonts w:hint="eastAsia" w:ascii="宋体" w:hAnsi="宋体" w:eastAsia="宋体" w:cs="Arial"/>
          <w:kern w:val="2"/>
          <w:sz w:val="24"/>
          <w:szCs w:val="24"/>
          <w:lang w:val="en-US" w:eastAsia="zh-CN" w:bidi="ar-SA"/>
        </w:rPr>
        <w:t>和</w:t>
      </w:r>
      <w:r>
        <w:rPr>
          <w:rFonts w:hint="eastAsia" w:ascii="宋体" w:hAnsi="宋体" w:eastAsia="宋体" w:cs="Arial"/>
          <w:kern w:val="2"/>
          <w:sz w:val="24"/>
          <w:szCs w:val="24"/>
          <w:lang w:val="it-IT" w:eastAsia="zh-CN" w:bidi="ar-SA"/>
        </w:rPr>
        <w:t>Instance 20，</w:t>
      </w:r>
      <w:r>
        <w:rPr>
          <w:rFonts w:hint="eastAsia" w:ascii="宋体" w:hAnsi="宋体" w:eastAsia="宋体" w:cs="Arial"/>
          <w:kern w:val="2"/>
          <w:sz w:val="24"/>
          <w:szCs w:val="24"/>
          <w:lang w:val="en-US" w:eastAsia="zh-CN" w:bidi="ar-SA"/>
        </w:rPr>
        <w:t>其中</w:t>
      </w:r>
      <w:r>
        <w:rPr>
          <w:rFonts w:hint="eastAsia" w:ascii="宋体" w:hAnsi="宋体" w:eastAsia="宋体" w:cs="Arial"/>
          <w:kern w:val="2"/>
          <w:sz w:val="24"/>
          <w:szCs w:val="24"/>
          <w:lang w:val="it-IT" w:eastAsia="zh-CN" w:bidi="ar-SA"/>
        </w:rPr>
        <w:t>Instance 10关联VLAN 10</w:t>
      </w:r>
      <w:r>
        <w:rPr>
          <w:rFonts w:hint="eastAsia" w:ascii="宋体" w:hAnsi="宋体" w:eastAsia="宋体" w:cs="Arial"/>
          <w:kern w:val="2"/>
          <w:sz w:val="24"/>
          <w:szCs w:val="24"/>
          <w:lang w:val="en-US" w:eastAsia="zh-CN" w:bidi="ar-SA"/>
        </w:rPr>
        <w:t>和</w:t>
      </w:r>
      <w:r>
        <w:rPr>
          <w:rFonts w:hint="eastAsia" w:ascii="宋体" w:hAnsi="宋体" w:eastAsia="宋体" w:cs="Arial"/>
          <w:kern w:val="2"/>
          <w:sz w:val="24"/>
          <w:szCs w:val="24"/>
          <w:lang w:val="it-IT" w:eastAsia="zh-CN" w:bidi="ar-SA"/>
        </w:rPr>
        <w:t>VLAN30，Instance 20关联VLAN20</w:t>
      </w:r>
      <w:r>
        <w:rPr>
          <w:rFonts w:hint="eastAsia" w:ascii="宋体" w:hAnsi="宋体" w:eastAsia="宋体" w:cs="Arial"/>
          <w:kern w:val="2"/>
          <w:sz w:val="24"/>
          <w:szCs w:val="24"/>
          <w:lang w:val="en-US" w:eastAsia="zh-CN" w:bidi="ar-SA"/>
        </w:rPr>
        <w:t>和</w:t>
      </w:r>
      <w:r>
        <w:rPr>
          <w:rFonts w:hint="eastAsia" w:ascii="宋体" w:hAnsi="宋体" w:eastAsia="宋体" w:cs="Arial"/>
          <w:kern w:val="2"/>
          <w:sz w:val="24"/>
          <w:szCs w:val="24"/>
          <w:lang w:val="it-IT" w:eastAsia="zh-CN" w:bidi="ar-SA"/>
        </w:rPr>
        <w:t>VLAN40。SW1</w:t>
      </w:r>
      <w:r>
        <w:rPr>
          <w:rFonts w:hint="eastAsia" w:ascii="宋体" w:hAnsi="宋体" w:eastAsia="宋体" w:cs="Arial"/>
          <w:kern w:val="2"/>
          <w:sz w:val="24"/>
          <w:szCs w:val="24"/>
          <w:lang w:val="en-US" w:eastAsia="zh-CN" w:bidi="ar-SA"/>
        </w:rPr>
        <w:t>为</w:t>
      </w:r>
      <w:r>
        <w:rPr>
          <w:rFonts w:hint="eastAsia" w:ascii="宋体" w:hAnsi="宋体" w:eastAsia="宋体" w:cs="Arial"/>
          <w:kern w:val="2"/>
          <w:sz w:val="24"/>
          <w:szCs w:val="24"/>
          <w:lang w:val="it-IT" w:eastAsia="zh-CN" w:bidi="ar-SA"/>
        </w:rPr>
        <w:t>缺省Instance0和Instance10的</w:t>
      </w:r>
      <w:r>
        <w:rPr>
          <w:rFonts w:hint="eastAsia" w:ascii="宋体" w:hAnsi="宋体" w:eastAsia="宋体" w:cs="Arial"/>
          <w:kern w:val="2"/>
          <w:sz w:val="24"/>
          <w:szCs w:val="24"/>
          <w:lang w:val="en-US" w:eastAsia="zh-CN" w:bidi="ar-SA"/>
        </w:rPr>
        <w:t>根交换机</w:t>
      </w:r>
      <w:r>
        <w:rPr>
          <w:rFonts w:hint="eastAsia" w:ascii="宋体" w:hAnsi="宋体" w:eastAsia="宋体" w:cs="Arial"/>
          <w:kern w:val="2"/>
          <w:sz w:val="24"/>
          <w:szCs w:val="24"/>
          <w:lang w:val="it-IT" w:eastAsia="zh-CN" w:bidi="ar-SA"/>
        </w:rPr>
        <w:t>，为Instance20备份交换机；SW2为Instance20根交换机，</w:t>
      </w:r>
      <w:r>
        <w:rPr>
          <w:rFonts w:hint="eastAsia" w:ascii="宋体" w:hAnsi="宋体" w:eastAsia="宋体" w:cs="Arial"/>
          <w:kern w:val="2"/>
          <w:sz w:val="24"/>
          <w:szCs w:val="24"/>
          <w:lang w:val="en-US" w:eastAsia="zh-CN" w:bidi="ar-SA"/>
        </w:rPr>
        <w:t>为缺省</w:t>
      </w:r>
      <w:r>
        <w:rPr>
          <w:rFonts w:hint="eastAsia" w:ascii="宋体" w:hAnsi="宋体" w:eastAsia="宋体" w:cs="Arial"/>
          <w:kern w:val="2"/>
          <w:sz w:val="24"/>
          <w:szCs w:val="24"/>
          <w:lang w:val="it-IT" w:eastAsia="zh-CN" w:bidi="ar-SA"/>
        </w:rPr>
        <w:t>Instance0和Instance10的备份</w:t>
      </w:r>
      <w:r>
        <w:rPr>
          <w:rFonts w:hint="eastAsia" w:ascii="宋体" w:hAnsi="宋体" w:eastAsia="宋体" w:cs="Arial"/>
          <w:kern w:val="2"/>
          <w:sz w:val="24"/>
          <w:szCs w:val="24"/>
          <w:lang w:val="en-US" w:eastAsia="zh-CN" w:bidi="ar-SA"/>
        </w:rPr>
        <w:t>交换机</w:t>
      </w:r>
      <w:r>
        <w:rPr>
          <w:rFonts w:hint="eastAsia" w:ascii="宋体" w:hAnsi="宋体" w:eastAsia="宋体" w:cs="Arial"/>
          <w:kern w:val="2"/>
          <w:sz w:val="24"/>
          <w:szCs w:val="24"/>
          <w:lang w:val="it-IT" w:eastAsia="zh-CN" w:bidi="ar-SA"/>
        </w:rPr>
        <w:t>，按需求设置STP优先级为4096。</w:t>
      </w:r>
      <w:r>
        <w:rPr>
          <w:rFonts w:hint="eastAsia" w:ascii="宋体" w:hAnsi="宋体" w:eastAsia="宋体" w:cs="Arial"/>
          <w:kern w:val="2"/>
          <w:sz w:val="24"/>
          <w:szCs w:val="24"/>
          <w:lang w:val="en-US" w:eastAsia="zh-CN" w:bidi="ar-SA"/>
        </w:rPr>
        <w:t>同时结合</w:t>
      </w:r>
      <w:r>
        <w:rPr>
          <w:rFonts w:hint="eastAsia" w:ascii="宋体" w:hAnsi="宋体" w:eastAsia="宋体" w:cs="Arial"/>
          <w:kern w:val="2"/>
          <w:sz w:val="24"/>
          <w:szCs w:val="24"/>
          <w:lang w:val="it-IT" w:eastAsia="zh-CN" w:bidi="ar-SA"/>
        </w:rPr>
        <w:t>VRRP</w:t>
      </w:r>
      <w:r>
        <w:rPr>
          <w:rFonts w:hint="eastAsia" w:ascii="宋体" w:hAnsi="宋体" w:eastAsia="宋体" w:cs="Arial"/>
          <w:kern w:val="2"/>
          <w:sz w:val="24"/>
          <w:szCs w:val="24"/>
          <w:lang w:val="en-US" w:eastAsia="zh-CN" w:bidi="ar-SA"/>
        </w:rPr>
        <w:t>技术实现</w:t>
      </w:r>
      <w:r>
        <w:rPr>
          <w:rFonts w:hint="eastAsia" w:ascii="宋体" w:hAnsi="宋体" w:eastAsia="宋体" w:cs="Arial"/>
          <w:kern w:val="2"/>
          <w:sz w:val="24"/>
          <w:szCs w:val="24"/>
          <w:lang w:val="it-IT" w:eastAsia="zh-CN" w:bidi="ar-SA"/>
        </w:rPr>
        <w:t>VLAN10</w:t>
      </w:r>
      <w:r>
        <w:rPr>
          <w:rFonts w:hint="eastAsia" w:ascii="宋体" w:hAnsi="宋体" w:eastAsia="宋体" w:cs="Arial"/>
          <w:kern w:val="2"/>
          <w:sz w:val="24"/>
          <w:szCs w:val="24"/>
          <w:lang w:val="en-US" w:eastAsia="zh-CN" w:bidi="ar-SA"/>
        </w:rPr>
        <w:t>、</w:t>
      </w:r>
      <w:r>
        <w:rPr>
          <w:rFonts w:hint="eastAsia" w:ascii="宋体" w:hAnsi="宋体" w:eastAsia="宋体" w:cs="Arial"/>
          <w:kern w:val="2"/>
          <w:sz w:val="24"/>
          <w:szCs w:val="24"/>
          <w:lang w:val="it-IT" w:eastAsia="zh-CN" w:bidi="ar-SA"/>
        </w:rPr>
        <w:t>VLAN20</w:t>
      </w:r>
      <w:r>
        <w:rPr>
          <w:rFonts w:hint="eastAsia" w:ascii="宋体" w:hAnsi="宋体" w:eastAsia="宋体" w:cs="Arial"/>
          <w:kern w:val="2"/>
          <w:sz w:val="24"/>
          <w:szCs w:val="24"/>
          <w:lang w:val="en-US" w:eastAsia="zh-CN" w:bidi="ar-SA"/>
        </w:rPr>
        <w:t>、</w:t>
      </w:r>
      <w:r>
        <w:rPr>
          <w:rFonts w:hint="eastAsia" w:ascii="宋体" w:hAnsi="宋体" w:eastAsia="宋体" w:cs="Arial"/>
          <w:kern w:val="2"/>
          <w:sz w:val="24"/>
          <w:szCs w:val="24"/>
          <w:lang w:val="it-IT" w:eastAsia="zh-CN" w:bidi="ar-SA"/>
        </w:rPr>
        <w:t>VLAN30、VLAN40</w:t>
      </w:r>
      <w:r>
        <w:rPr>
          <w:rFonts w:hint="eastAsia" w:ascii="宋体" w:hAnsi="宋体" w:eastAsia="宋体" w:cs="Arial"/>
          <w:kern w:val="2"/>
          <w:sz w:val="24"/>
          <w:szCs w:val="24"/>
          <w:lang w:val="en-US" w:eastAsia="zh-CN" w:bidi="ar-SA"/>
        </w:rPr>
        <w:t>内的用户网关的冗余备份</w:t>
      </w:r>
      <w:r>
        <w:rPr>
          <w:rFonts w:hint="eastAsia" w:ascii="宋体" w:hAnsi="宋体" w:eastAsia="宋体" w:cs="Arial"/>
          <w:kern w:val="2"/>
          <w:sz w:val="24"/>
          <w:szCs w:val="24"/>
          <w:lang w:val="it-IT" w:eastAsia="zh-CN" w:bidi="ar-SA"/>
        </w:rPr>
        <w:t>。设置SW1为VLAN10、30的Master，设置SW2为VLAN20、40的Master。要求VRRP组中高优先级设置为130，低优先级设置为110，开启抢占特性，实现冗余切换。并</w:t>
      </w:r>
      <w:r>
        <w:rPr>
          <w:rFonts w:hint="eastAsia" w:ascii="宋体" w:hAnsi="宋体" w:eastAsia="宋体" w:cs="Arial"/>
          <w:kern w:val="2"/>
          <w:sz w:val="24"/>
          <w:szCs w:val="24"/>
          <w:lang w:val="en-US" w:eastAsia="zh-CN" w:bidi="ar-SA"/>
        </w:rPr>
        <w:t>将各VLAN的虚拟IP地址规划填入下表1-7所示</w:t>
      </w:r>
      <w:r>
        <w:rPr>
          <w:rFonts w:hint="eastAsia" w:ascii="宋体" w:hAnsi="宋体" w:eastAsia="宋体" w:cs="Arial"/>
          <w:kern w:val="2"/>
          <w:sz w:val="24"/>
          <w:szCs w:val="24"/>
          <w:lang w:val="it-IT" w:eastAsia="zh-CN" w:bidi="ar-SA"/>
        </w:rPr>
        <w:t>：</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表1-7VLAN虚拟IP地址表</w:t>
      </w:r>
    </w:p>
    <w:tbl>
      <w:tblPr>
        <w:tblStyle w:val="33"/>
        <w:tblW w:w="714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2"/>
        <w:gridCol w:w="2672"/>
        <w:gridCol w:w="2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shd w:val="clear" w:color="auto" w:fill="B3B3B3"/>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VLAN-ID</w:t>
            </w:r>
          </w:p>
        </w:tc>
        <w:tc>
          <w:tcPr>
            <w:tcW w:w="2672" w:type="dxa"/>
            <w:shd w:val="clear" w:color="auto" w:fill="B3B3B3"/>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VRRP备份组号（VRID）</w:t>
            </w:r>
          </w:p>
        </w:tc>
        <w:tc>
          <w:tcPr>
            <w:tcW w:w="2864" w:type="dxa"/>
            <w:shd w:val="clear" w:color="auto" w:fill="B3B3B3"/>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VRRP虚拟IP地址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jc w:val="center"/>
        </w:trPr>
        <w:tc>
          <w:tcPr>
            <w:tcW w:w="16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VLAN10</w:t>
            </w:r>
          </w:p>
        </w:tc>
        <w:tc>
          <w:tcPr>
            <w:tcW w:w="267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10</w:t>
            </w:r>
          </w:p>
        </w:tc>
        <w:tc>
          <w:tcPr>
            <w:tcW w:w="2864"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VLAN20</w:t>
            </w:r>
          </w:p>
        </w:tc>
        <w:tc>
          <w:tcPr>
            <w:tcW w:w="267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20</w:t>
            </w:r>
          </w:p>
        </w:tc>
        <w:tc>
          <w:tcPr>
            <w:tcW w:w="2864"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VLAN30</w:t>
            </w:r>
          </w:p>
        </w:tc>
        <w:tc>
          <w:tcPr>
            <w:tcW w:w="267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30</w:t>
            </w:r>
          </w:p>
        </w:tc>
        <w:tc>
          <w:tcPr>
            <w:tcW w:w="2864"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6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VLAN40</w:t>
            </w:r>
          </w:p>
        </w:tc>
        <w:tc>
          <w:tcPr>
            <w:tcW w:w="267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40</w:t>
            </w:r>
          </w:p>
        </w:tc>
        <w:tc>
          <w:tcPr>
            <w:tcW w:w="2864"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it-IT" w:eastAsia="zh-CN" w:bidi="ar-SA"/>
              </w:rPr>
            </w:pP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（4）将SW1三层交换机Ethernet 1/0/13和Ethernet 1/0/14接口与SW2三层交换机Ethernet1/0/13和Ethernet1/0/14接口配置为静态模式的端口聚合；</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（5）将SW1上总部服务器群中Ethernet1/0/11入方向的数据流镜像至</w:t>
      </w:r>
      <w:r>
        <w:rPr>
          <w:rFonts w:hint="eastAsia" w:ascii="宋体" w:hAnsi="宋体" w:eastAsia="宋体" w:cs="Arial"/>
          <w:kern w:val="2"/>
          <w:sz w:val="24"/>
          <w:szCs w:val="24"/>
          <w:lang w:val="en-US" w:eastAsia="zh-CN" w:bidi="ar-SA"/>
        </w:rPr>
        <w:t>Ethernet1/0/20；</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（6）总部服务器群连接在核心交换机SW1的Ethernet1/0/10-12上配置端口安全，最多允许动态学习70个MAC地址，超过70时，来自新主机的数据帧将丢失；</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（7）在交换机SW1上使用pim-dm方式开启组播，让所有VLAN都可以传送组播包，并在端口E1/0/21-22开启流控和设置多播风暴控制，允许通过的多播报文为每秒64000个。</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 路由器配置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（1）为路由设备命名，命名规则参考为表1中的“设备名称”，</w:t>
      </w:r>
      <w:r>
        <w:rPr>
          <w:rFonts w:hint="eastAsia" w:ascii="宋体" w:hAnsi="宋体" w:eastAsia="宋体" w:cs="Arial"/>
          <w:kern w:val="2"/>
          <w:sz w:val="24"/>
          <w:szCs w:val="24"/>
          <w:lang w:val="en-US" w:eastAsia="zh-CN" w:bidi="ar-SA"/>
        </w:rPr>
        <w:t>设备名称的命名规则与拓扑图图示名称相符</w:t>
      </w:r>
      <w:r>
        <w:rPr>
          <w:rFonts w:hint="eastAsia" w:ascii="宋体" w:hAnsi="宋体" w:eastAsia="宋体" w:cs="Arial"/>
          <w:kern w:val="2"/>
          <w:sz w:val="24"/>
          <w:szCs w:val="24"/>
          <w:lang w:val="it-IT" w:eastAsia="zh-CN" w:bidi="ar-SA"/>
        </w:rPr>
        <w:t>；</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（2）</w:t>
      </w:r>
      <w:r>
        <w:rPr>
          <w:rFonts w:hint="eastAsia" w:ascii="宋体" w:hAnsi="宋体" w:eastAsia="宋体" w:cs="Arial"/>
          <w:kern w:val="2"/>
          <w:sz w:val="24"/>
          <w:szCs w:val="24"/>
          <w:lang w:val="en-US" w:eastAsia="zh-CN" w:bidi="ar-SA"/>
        </w:rPr>
        <w:t>在路由器RT2和RT3设备上与其它网络设备连接的接口都要进行描述</w:t>
      </w:r>
      <w:r>
        <w:rPr>
          <w:rFonts w:hint="eastAsia" w:ascii="宋体" w:hAnsi="宋体" w:eastAsia="宋体" w:cs="Arial"/>
          <w:kern w:val="2"/>
          <w:sz w:val="24"/>
          <w:szCs w:val="24"/>
          <w:lang w:val="it-IT" w:eastAsia="zh-CN" w:bidi="ar-SA"/>
        </w:rPr>
        <w:t>；</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（3）</w:t>
      </w:r>
      <w:r>
        <w:rPr>
          <w:rFonts w:hint="eastAsia" w:ascii="宋体" w:hAnsi="宋体" w:eastAsia="宋体" w:cs="Arial"/>
          <w:kern w:val="2"/>
          <w:sz w:val="24"/>
          <w:szCs w:val="24"/>
          <w:lang w:val="en-US" w:eastAsia="zh-CN" w:bidi="ar-SA"/>
        </w:rPr>
        <w:t>根据网络拓扑图所示，为了保障专用线路的链路安全，需要在ISP（RT2与RT3之间）连接的链路上配置PPP协议，采用双向PAP的验证方式，速率为115200bps，用户名分别为RT2和RT3，密码均为123465789；</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（4）天津总公司内网采用OSPF动态路由协议，防火墙FW1与路由器RT1、RT2之间采用RIP协议，通过专线实现与分公司的互联互通，并自行规划设备RouterID，</w:t>
      </w:r>
      <w:r>
        <w:rPr>
          <w:rFonts w:hint="eastAsia" w:ascii="宋体" w:hAnsi="宋体" w:eastAsia="宋体" w:cs="Arial"/>
          <w:kern w:val="2"/>
          <w:sz w:val="24"/>
          <w:szCs w:val="24"/>
          <w:lang w:val="en-US" w:eastAsia="zh-CN" w:bidi="ar-SA"/>
        </w:rPr>
        <w:t>并填入下表</w:t>
      </w:r>
      <w:r>
        <w:rPr>
          <w:rFonts w:hint="eastAsia" w:ascii="宋体" w:hAnsi="宋体" w:eastAsia="宋体" w:cs="Arial"/>
          <w:kern w:val="2"/>
          <w:sz w:val="24"/>
          <w:szCs w:val="24"/>
          <w:lang w:val="it-IT" w:eastAsia="zh-CN" w:bidi="ar-SA"/>
        </w:rPr>
        <w:t>1-8：</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表1-8 设备Router ID地址表</w:t>
      </w:r>
    </w:p>
    <w:tbl>
      <w:tblPr>
        <w:tblStyle w:val="34"/>
        <w:tblW w:w="54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2"/>
        <w:gridCol w:w="2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shd w:val="clear" w:color="auto"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2"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设备名称</w:t>
            </w:r>
          </w:p>
        </w:tc>
        <w:tc>
          <w:tcPr>
            <w:tcW w:w="2731" w:type="dxa"/>
            <w:shd w:val="clear" w:color="auto"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2"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 xml:space="preserve">       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RT1</w:t>
            </w:r>
          </w:p>
        </w:tc>
        <w:tc>
          <w:tcPr>
            <w:tcW w:w="273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RT2</w:t>
            </w:r>
          </w:p>
        </w:tc>
        <w:tc>
          <w:tcPr>
            <w:tcW w:w="273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RT3</w:t>
            </w:r>
          </w:p>
        </w:tc>
        <w:tc>
          <w:tcPr>
            <w:tcW w:w="273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SW1</w:t>
            </w:r>
          </w:p>
        </w:tc>
        <w:tc>
          <w:tcPr>
            <w:tcW w:w="273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92"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SW2</w:t>
            </w:r>
          </w:p>
        </w:tc>
        <w:tc>
          <w:tcPr>
            <w:tcW w:w="2731" w:type="dxa"/>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firstLine="420" w:firstLineChars="200"/>
              <w:textAlignment w:val="auto"/>
              <w:rPr>
                <w:rFonts w:hint="eastAsia" w:ascii="宋体" w:hAnsi="宋体" w:eastAsia="宋体" w:cs="Arial"/>
                <w:kern w:val="2"/>
                <w:sz w:val="24"/>
                <w:szCs w:val="24"/>
                <w:lang w:val="it-IT" w:eastAsia="zh-CN" w:bidi="ar-SA"/>
              </w:rPr>
            </w:pP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（5）</w:t>
      </w:r>
      <w:r>
        <w:rPr>
          <w:rFonts w:hint="eastAsia" w:ascii="宋体" w:hAnsi="宋体" w:eastAsia="宋体" w:cs="Arial"/>
          <w:kern w:val="2"/>
          <w:sz w:val="24"/>
          <w:szCs w:val="24"/>
          <w:lang w:val="en-US" w:eastAsia="zh-CN" w:bidi="ar-SA"/>
        </w:rPr>
        <w:t>集团公司网络采用了OSPF和RIPv2两种动态路由协议，</w:t>
      </w:r>
      <w:r>
        <w:rPr>
          <w:rFonts w:hint="eastAsia" w:ascii="宋体" w:hAnsi="宋体" w:eastAsia="宋体" w:cs="Arial"/>
          <w:kern w:val="2"/>
          <w:sz w:val="24"/>
          <w:szCs w:val="24"/>
          <w:lang w:val="it-IT" w:eastAsia="zh-CN" w:bidi="ar-SA"/>
        </w:rPr>
        <w:t>合理规划开销值，实现集团公司访问外网数据流主走RT1，备走RT2；</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（6）请在集团公司配置必要的链路上配置被动接口，以阻止不必要的报文通往非OSPF区域；</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 （7）在路由器RT3上配置地址转换，使上海分公司内网的主机可以通过地址转换访问Internet，内网全局地址可参考表1-4规划，地址池名称为shpool。</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 无线配置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（1）上海分公司用户采用无线接入方式，其中VLAN300用户的SSID为SH001，协议为802.11g，信道为6；无线控制器做为DHCP服务器为VLAN300用户动态分配IP地址，地址租约时长为2天。用户接入无线网络时采用OPEN认证方式；</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（2）VLAN400用户的SSID为SH002，协议为802.11b，信道为13；使用无线控制器做为DHCP服务器，为VLAN400用户动态分配IP地址和网关，地址租约时长为3天。用户接入无线网络时需要采用WPA-PSK加密方式，其口令为1234567890；</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（3）配置每个AP下可以连接的无线用户数为25，用户的老化时间为5分钟；</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（4）配置AC上QOS关联分公司AP，AP的profileID为1，为默认配置。QOS配置在VLAN300网段上即VAP300，并设置其最大带宽为20480000；</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（5）配置无线局域网每用户上行速度为2Mbps，下行速度为3Mbps，突发速度为4Mbps；</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（6）将MAC地址为C139.C139.C139的无线客户端加入黑名单。</w:t>
      </w:r>
    </w:p>
    <w:p>
      <w:pPr>
        <w:keepNext w:val="0"/>
        <w:keepLines w:val="0"/>
        <w:pageBreakBefore w:val="0"/>
        <w:kinsoku/>
        <w:wordWrap/>
        <w:overflowPunct/>
        <w:topLinePunct w:val="0"/>
        <w:autoSpaceDE/>
        <w:autoSpaceDN/>
        <w:bidi w:val="0"/>
        <w:adjustRightInd/>
        <w:snapToGrid/>
        <w:spacing w:beforeAutospacing="0" w:line="240" w:lineRule="auto"/>
        <w:ind w:left="567" w:leftChars="270"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注意：</w:t>
      </w:r>
    </w:p>
    <w:p>
      <w:pPr>
        <w:keepNext w:val="0"/>
        <w:keepLines w:val="0"/>
        <w:pageBreakBefore w:val="0"/>
        <w:numPr>
          <w:ilvl w:val="0"/>
          <w:numId w:val="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将截图粘贴到“</w:t>
      </w:r>
      <w:r>
        <w:rPr>
          <w:rFonts w:hint="eastAsia" w:ascii="宋体" w:hAnsi="宋体" w:eastAsia="宋体" w:cs="Arial"/>
          <w:kern w:val="2"/>
          <w:sz w:val="24"/>
          <w:szCs w:val="24"/>
          <w:lang w:val="zh-CN" w:eastAsia="zh-CN" w:bidi="ar-SA"/>
        </w:rPr>
        <w:t>工位号</w:t>
      </w:r>
      <w:r>
        <w:rPr>
          <w:rFonts w:hint="eastAsia" w:ascii="宋体" w:hAnsi="宋体" w:eastAsia="宋体" w:cs="Arial"/>
          <w:kern w:val="2"/>
          <w:sz w:val="24"/>
          <w:szCs w:val="24"/>
          <w:lang w:val="en-US" w:eastAsia="zh-CN" w:bidi="ar-SA"/>
        </w:rPr>
        <w:t>_网络无线配置文档.doc”中，标记为“(1)无线网络相关配置截图”，并对截图进行必要的说明；保存到指定位置。</w:t>
      </w:r>
    </w:p>
    <w:p>
      <w:pPr>
        <w:keepNext w:val="0"/>
        <w:keepLines w:val="0"/>
        <w:pageBreakBefore w:val="0"/>
        <w:kinsoku/>
        <w:wordWrap/>
        <w:overflowPunct/>
        <w:topLinePunct w:val="0"/>
        <w:autoSpaceDE/>
        <w:autoSpaceDN/>
        <w:bidi w:val="0"/>
        <w:adjustRightInd/>
        <w:snapToGrid/>
        <w:spacing w:beforeAutospacing="0" w:line="240" w:lineRule="auto"/>
        <w:ind w:left="567" w:leftChars="270"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t>
      </w:r>
    </w:p>
    <w:p>
      <w:pPr>
        <w:pStyle w:val="45"/>
        <w:keepNext w:val="0"/>
        <w:keepLines w:val="0"/>
        <w:pageBreakBefore w:val="0"/>
        <w:kinsoku/>
        <w:wordWrap/>
        <w:overflowPunct/>
        <w:topLinePunct w:val="0"/>
        <w:autoSpaceDE/>
        <w:autoSpaceDN/>
        <w:bidi w:val="0"/>
        <w:adjustRightInd/>
        <w:snapToGrid/>
        <w:spacing w:beforeAutospacing="0" w:line="240" w:lineRule="auto"/>
        <w:ind w:right="0" w:rightChars="0" w:firstLine="0" w:firstLineChars="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三、网络安全部分：</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 防火墙配置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（1）集团公司内网VLAN10、VLAN30用户可以通过防火墙FW-1做NAT访问Internet，上海分公司所有用户可以通过防火墙FW-2访问Internet；</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（2）</w:t>
      </w:r>
      <w:r>
        <w:rPr>
          <w:rFonts w:hint="eastAsia" w:ascii="宋体" w:hAnsi="宋体" w:eastAsia="宋体" w:cs="Arial"/>
          <w:kern w:val="2"/>
          <w:sz w:val="24"/>
          <w:szCs w:val="24"/>
          <w:lang w:val="en-US" w:eastAsia="zh-CN" w:bidi="ar-SA"/>
        </w:rPr>
        <w:t>集团公司和上海分公司内网的Web服务器分别需要对外提供服务；</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（3）为了保障公司网络的安全性，在两台FW上做以下防护部署：</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IP 地址扫描攻击防护功能，其中在3 秒时间内，有10 个以上相同IP 地址的ICMP 包请求，则发出警报， ICMP洪水攻击防护警戒值为70，行为为丢弃，但允许数据包通行；</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配置SYN Flood 攻击防护功能，警戒值为300，行为为丢弃；</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配置ICMP Flood 攻击防护功能；</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DNS Query Flood 攻击防护功能；</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配置smurf和Fraggle攻击防护功能；</w:t>
      </w:r>
    </w:p>
    <w:p>
      <w:pPr>
        <w:pStyle w:val="45"/>
        <w:keepNext w:val="0"/>
        <w:keepLines w:val="0"/>
        <w:pageBreakBefore w:val="0"/>
        <w:numPr>
          <w:ilvl w:val="0"/>
          <w:numId w:val="4"/>
        </w:numPr>
        <w:kinsoku/>
        <w:wordWrap/>
        <w:overflowPunct/>
        <w:topLinePunct w:val="0"/>
        <w:autoSpaceDE/>
        <w:autoSpaceDN/>
        <w:bidi w:val="0"/>
        <w:adjustRightInd/>
        <w:snapToGrid/>
        <w:spacing w:beforeAutospacing="0" w:line="240" w:lineRule="auto"/>
        <w:ind w:left="1407" w:right="0" w:rightChars="0" w:firstLineChars="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配置ARP欺骗防护功能。</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（4）为了保障上海分公司外网资源合理使用，在FW-2上配置禁止所有P2P数据通过；</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（5）</w:t>
      </w:r>
      <w:r>
        <w:rPr>
          <w:rFonts w:hint="eastAsia" w:ascii="宋体" w:hAnsi="宋体" w:eastAsia="宋体" w:cs="Arial"/>
          <w:kern w:val="2"/>
          <w:sz w:val="24"/>
          <w:szCs w:val="24"/>
          <w:lang w:val="en-US" w:eastAsia="zh-CN" w:bidi="ar-SA"/>
        </w:rPr>
        <w:t>在FW1中禁止UDP的4000端口以及TCP的6000端口的双向数据包通信；</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（6）</w:t>
      </w:r>
      <w:r>
        <w:rPr>
          <w:rFonts w:hint="eastAsia" w:ascii="宋体" w:hAnsi="宋体" w:eastAsia="宋体" w:cs="Arial"/>
          <w:kern w:val="2"/>
          <w:sz w:val="24"/>
          <w:szCs w:val="24"/>
          <w:lang w:val="en-US" w:eastAsia="zh-CN" w:bidi="ar-SA"/>
        </w:rPr>
        <w:t>在FW1中配置RIP协议，并引入OSPF区域；</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it-IT" w:eastAsia="zh-CN" w:bidi="ar-SA"/>
        </w:rPr>
      </w:pPr>
      <w:r>
        <w:rPr>
          <w:rFonts w:hint="eastAsia" w:ascii="宋体" w:hAnsi="宋体" w:eastAsia="宋体" w:cs="Arial"/>
          <w:kern w:val="2"/>
          <w:sz w:val="24"/>
          <w:szCs w:val="24"/>
          <w:lang w:val="it-IT" w:eastAsia="zh-CN" w:bidi="ar-SA"/>
        </w:rPr>
        <w:t>（7）</w:t>
      </w:r>
      <w:r>
        <w:rPr>
          <w:rFonts w:hint="eastAsia" w:ascii="宋体" w:hAnsi="宋体" w:eastAsia="宋体" w:cs="Arial"/>
          <w:kern w:val="2"/>
          <w:sz w:val="24"/>
          <w:szCs w:val="24"/>
          <w:lang w:val="en-US" w:eastAsia="zh-CN" w:bidi="ar-SA"/>
        </w:rPr>
        <w:t>管理网段的用意可以ping 通PC-A、PC-B、PC-C。</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t>
      </w:r>
    </w:p>
    <w:p>
      <w:pPr>
        <w:keepNext w:val="0"/>
        <w:keepLines w:val="0"/>
        <w:pageBreakBefore w:val="0"/>
        <w:numPr>
          <w:ilvl w:val="0"/>
          <w:numId w:val="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防火墙提交的截图：用户配置防火墙的所有关键配置点信息(包括FW1和FW2)。</w:t>
      </w:r>
    </w:p>
    <w:p>
      <w:pPr>
        <w:keepNext w:val="0"/>
        <w:keepLines w:val="0"/>
        <w:pageBreakBefore w:val="0"/>
        <w:numPr>
          <w:ilvl w:val="0"/>
          <w:numId w:val="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将截图粘贴到“工位号_防火墙配置文档.doc”中，标记为“防火墙配置截图”，对截图进行必要的说明，保存到指定位置。</w:t>
      </w:r>
    </w:p>
    <w:p>
      <w:pPr>
        <w:keepNext w:val="0"/>
        <w:keepLines w:val="0"/>
        <w:pageBreakBefore w:val="0"/>
        <w:kinsoku/>
        <w:wordWrap/>
        <w:overflowPunct/>
        <w:topLinePunct w:val="0"/>
        <w:autoSpaceDE/>
        <w:autoSpaceDN/>
        <w:bidi w:val="0"/>
        <w:adjustRightInd/>
        <w:snapToGrid/>
        <w:spacing w:beforeAutospacing="0" w:line="240" w:lineRule="auto"/>
        <w:ind w:left="840"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    ----------------------------------------------------------------------------------------------------------</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 VPN配置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（1）</w:t>
      </w:r>
      <w:r>
        <w:rPr>
          <w:rFonts w:hint="eastAsia" w:ascii="宋体" w:hAnsi="宋体" w:eastAsia="宋体" w:cs="Arial"/>
          <w:kern w:val="2"/>
          <w:sz w:val="24"/>
          <w:szCs w:val="24"/>
          <w:lang w:val="en-US" w:eastAsia="zh-CN" w:bidi="ar-SA"/>
        </w:rPr>
        <w:t>为了保障集团公司与上海分公司之间传输业务的高可用性，当总公司与分公司之间的ISP专线中断后，需要采用互联网链路做为备份链路，在集团公司与上海分公司的两端防火墙上配置IPSEC VPN，采用esp-md5-des-g2提议部署；</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（2）在集团公司出口防火墙上配置SSL远程接入VPN，允许公网办公用户远程访问邮件、FTP业务，用户名为vpn1、vpn2、vpn3，口令为2015SEC，拨入终端获取的IP地址段为10.0.150.0/24。</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t>
      </w:r>
    </w:p>
    <w:p>
      <w:pPr>
        <w:keepNext w:val="0"/>
        <w:keepLines w:val="0"/>
        <w:pageBreakBefore w:val="0"/>
        <w:numPr>
          <w:ilvl w:val="0"/>
          <w:numId w:val="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VPN提交截图：用户配置VPN的所有信息(包括VPN1和VPN2)，包含配置过程中出现的每一个界面都需要截图。</w:t>
      </w:r>
    </w:p>
    <w:p>
      <w:pPr>
        <w:keepNext w:val="0"/>
        <w:keepLines w:val="0"/>
        <w:pageBreakBefore w:val="0"/>
        <w:numPr>
          <w:ilvl w:val="0"/>
          <w:numId w:val="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将截图粘贴到“</w:t>
      </w:r>
      <w:r>
        <w:rPr>
          <w:rFonts w:hint="eastAsia" w:ascii="宋体" w:hAnsi="宋体" w:eastAsia="宋体" w:cs="Arial"/>
          <w:kern w:val="2"/>
          <w:sz w:val="24"/>
          <w:szCs w:val="24"/>
          <w:lang w:val="zh-CN" w:eastAsia="zh-CN" w:bidi="ar-SA"/>
        </w:rPr>
        <w:t>工位号</w:t>
      </w:r>
      <w:r>
        <w:rPr>
          <w:rFonts w:hint="eastAsia" w:ascii="宋体" w:hAnsi="宋体" w:eastAsia="宋体" w:cs="Arial"/>
          <w:kern w:val="2"/>
          <w:sz w:val="24"/>
          <w:szCs w:val="24"/>
          <w:lang w:val="en-US" w:eastAsia="zh-CN" w:bidi="ar-SA"/>
        </w:rPr>
        <w:t>_VPN配置文档.doc”中，标记为“VPN配置相关截图”，并对截图进行必要的说明，并保存到指定位置。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w:t>
      </w:r>
    </w:p>
    <w:p>
      <w:pPr>
        <w:pStyle w:val="45"/>
        <w:keepNext w:val="0"/>
        <w:keepLines w:val="0"/>
        <w:pageBreakBefore w:val="0"/>
        <w:kinsoku/>
        <w:wordWrap/>
        <w:overflowPunct/>
        <w:topLinePunct w:val="0"/>
        <w:autoSpaceDE/>
        <w:autoSpaceDN/>
        <w:bidi w:val="0"/>
        <w:adjustRightInd/>
        <w:snapToGrid/>
        <w:spacing w:beforeAutospacing="0" w:line="240" w:lineRule="auto"/>
        <w:ind w:left="284" w:right="0" w:rightChars="0" w:firstLine="0" w:firstLine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 系统安全配置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（1）总部三层</w:t>
      </w:r>
      <w:r>
        <w:rPr>
          <w:rFonts w:hint="eastAsia" w:ascii="宋体" w:hAnsi="宋体" w:eastAsia="宋体" w:cs="Arial"/>
          <w:kern w:val="2"/>
          <w:sz w:val="24"/>
          <w:szCs w:val="24"/>
          <w:lang w:val="en-US" w:eastAsia="zh-CN" w:bidi="ar-SA"/>
        </w:rPr>
        <w:t>交换机不转发源IP地址等于目的IP地址的数据报，和源端口等于目的端口的数据报，且在网络内只允许使用默认选项的ping命令，即ICMP request报文不可分片，且净荷长度一般小于 100；</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it-IT" w:eastAsia="zh-CN" w:bidi="ar-SA"/>
        </w:rPr>
        <w:t>（2）</w:t>
      </w:r>
      <w:r>
        <w:rPr>
          <w:rFonts w:hint="eastAsia" w:ascii="宋体" w:hAnsi="宋体" w:eastAsia="宋体" w:cs="Arial"/>
          <w:kern w:val="2"/>
          <w:sz w:val="24"/>
          <w:szCs w:val="24"/>
          <w:lang w:val="en-US" w:eastAsia="zh-CN" w:bidi="ar-SA"/>
        </w:rPr>
        <w:t>配置访问控制列表，禁止VLAN10的用户访问Windows FTP服务器，禁止VLAN40的用户访问SAMBA服务器；</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（3）分别在集团公司的接入交换机上SW3及SW4上的Ethernet1/1开启端口的保护功能，防止PC机发出网关欺骗报文；</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（4）对服务器群资源进行震荡波、SQL蠕虫病毒的防护；</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（5）请将软件部某开发终端主机IP地址与MAC地址绑定（该终端的MAC地址为：47-01-39-04-17-ff,IP地址可参考表1-4中软件部的一个可用IP地址）；</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（6）请配置SW3交换机的Ethernet 1/1-2端口为802.1X认证端口，交换机的管理地址、终端的IP地址、认证服务器的地址请根据前面规划进行设置；</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（7）在SW1交换机上配置DHCP Server服务，为VLAN40网络中的PC分配动态IP地址。其中可分配的网段范围、网关、DNS地址可根据1-4表规划确定。</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【结果文件的提交】</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在RT1、RT2、RT3、SW1、SW2、SW3、SW4上运行show running-config，将运行结果粘贴到“</w:t>
      </w:r>
      <w:r>
        <w:rPr>
          <w:rFonts w:hint="eastAsia" w:ascii="宋体" w:hAnsi="宋体" w:eastAsia="宋体" w:cs="Arial"/>
          <w:kern w:val="2"/>
          <w:sz w:val="24"/>
          <w:szCs w:val="24"/>
          <w:lang w:val="zh-CN" w:eastAsia="zh-CN" w:bidi="ar-SA"/>
        </w:rPr>
        <w:t>工位号</w:t>
      </w:r>
      <w:r>
        <w:rPr>
          <w:rFonts w:hint="eastAsia" w:ascii="宋体" w:hAnsi="宋体" w:eastAsia="宋体" w:cs="Arial"/>
          <w:kern w:val="2"/>
          <w:sz w:val="24"/>
          <w:szCs w:val="24"/>
          <w:lang w:val="en-US" w:eastAsia="zh-CN" w:bidi="ar-SA"/>
        </w:rPr>
        <w:t>_网络配置文档.doc”中（如47号工位的文件命名为：47_网络配置文档.doc），此时文档已经包含有：</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（1）无线网络相关配置截图，</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（2）VPN配置相关截图，</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（3）防火墙配置相关截图，</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（4）请将路由器和交换机的show running-config信息接着写入：</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5" w:firstLineChars="202"/>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①RT1的show running-config信息；②RT2的show running-config信息；</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5" w:firstLineChars="202"/>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③RT3的show running-config信息；④SW1的show running-config信息；</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5" w:firstLineChars="202"/>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⑤SW2的show running-config信息；⑥SW3的show running-config信息；</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5" w:firstLineChars="202"/>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⑦SW4的show running-config信息</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5" w:firstLineChars="202"/>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所有设备需要通过文档的方式保存，名称与设备名称一致。并将所有文档保存到计算机桌面以自己参赛工位号文件夹内，若缺少文件，涉及到该文件对应设备下的所有分值记为0分。</w:t>
      </w: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sectPr>
          <w:headerReference r:id="rId3" w:type="default"/>
          <w:footerReference r:id="rId4" w:type="default"/>
          <w:pgSz w:w="11906" w:h="16838"/>
          <w:pgMar w:top="1134" w:right="1134" w:bottom="1134" w:left="1134" w:header="851" w:footer="992" w:gutter="0"/>
          <w:pgNumType w:start="1"/>
          <w:cols w:space="425" w:num="1"/>
          <w:docGrid w:type="linesAndChars" w:linePitch="312" w:charSpace="0"/>
        </w:sectPr>
      </w:pPr>
    </w:p>
    <w:p>
      <w:pPr>
        <w:pStyle w:val="26"/>
        <w:keepNext w:val="0"/>
        <w:keepLines w:val="0"/>
        <w:pageBreakBefore w:val="0"/>
        <w:kinsoku/>
        <w:wordWrap/>
        <w:overflowPunct/>
        <w:topLinePunct w:val="0"/>
        <w:autoSpaceDE/>
        <w:autoSpaceDN/>
        <w:bidi w:val="0"/>
        <w:adjustRightInd/>
        <w:snapToGrid/>
        <w:spacing w:before="0" w:beforeAutospacing="0" w:after="100" w:afterAutospacing="1"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第二部分服务器配置及应用项目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项目实施Windows操作系统部分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【注意事项】</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（1）题目中所涉及Windows操作系统的administrator管理员用户密码为2015Net（注意区分大小写），若未按照要求设置密码，涉及到该操作的所有分值记为0分。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（2）系统主机及虚拟主机的IP属性设置请按照网络拓扑结构图以及“表1-5：IP地址自行规划表”的要求设定。</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（3）除非作特殊说明，在同一主机下需要安装相同操作系统版本的虚拟机时，可采用OracleVM VirtualBox软件自带的克隆系统功能实现。</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（4）所有系统镜像文件及试题所需的其它软件均存放在每台主机的D:\soft文件夹中，并将题目要求的截图内容以.jpg格式存储于桌面Backup文件夹中。</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请各位选手按下列要求完成各项服务器配置，在完成配置后提交能反映各个配置项目结果的窗口截图，比如PC-A中Windows2003系统的所有截图按照试题顺序粘贴在文件名为：工位号_PC-A.doc（如47号工位的文件命名为：47_PC-A.doc）的文档中。文档中要求有试题的题号小标题，并对每个截图进行必要的说明，无截图的项目不得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（6）所有设备需要通过文档的方式保存，名称与设备名称一致。并将所有文档保存到计算机桌面以自己参赛工位号文件夹内，若缺少文件，涉及到该文件对应设备下的所有分值记为0分。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一、在PC-A上完成如下操作</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 完成虚拟主机的创建</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（1）创建虚拟机“Win2003-A1”，具体要求为内存512MB，硬盘5GB，主分区3GB，扩展分区2GB；</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4187825"/>
            <wp:effectExtent l="0" t="0" r="17145" b="317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10"/>
                    <a:stretch>
                      <a:fillRect/>
                    </a:stretch>
                  </pic:blipFill>
                  <pic:spPr>
                    <a:xfrm>
                      <a:off x="0" y="0"/>
                      <a:ext cx="5755005" cy="418782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4578985"/>
            <wp:effectExtent l="0" t="0" r="16510" b="12065"/>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a:blip r:embed="rId11"/>
                    <a:stretch>
                      <a:fillRect/>
                    </a:stretch>
                  </pic:blipFill>
                  <pic:spPr>
                    <a:xfrm>
                      <a:off x="0" y="0"/>
                      <a:ext cx="5755640" cy="4578985"/>
                    </a:xfrm>
                    <a:prstGeom prst="rect">
                      <a:avLst/>
                    </a:prstGeom>
                  </pic:spPr>
                </pic:pic>
              </a:graphicData>
            </a:graphic>
          </wp:inline>
        </w:drawing>
      </w:r>
    </w:p>
    <w:p>
      <w:pPr>
        <w:keepNext w:val="0"/>
        <w:keepLines w:val="0"/>
        <w:pageBreakBefore w:val="0"/>
        <w:numPr>
          <w:ilvl w:val="0"/>
          <w:numId w:val="5"/>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创建虚拟机“Win2003-A2”，具体要求为内存512MB，硬盘5GB，主分区 3GB，扩展分区2GB；</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7545" cy="4080510"/>
            <wp:effectExtent l="0" t="0" r="14605" b="1524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12"/>
                    <a:stretch>
                      <a:fillRect/>
                    </a:stretch>
                  </pic:blipFill>
                  <pic:spPr>
                    <a:xfrm>
                      <a:off x="0" y="0"/>
                      <a:ext cx="5757545" cy="40805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4625340"/>
            <wp:effectExtent l="0" t="0" r="13970" b="3810"/>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13"/>
                    <a:stretch>
                      <a:fillRect/>
                    </a:stretch>
                  </pic:blipFill>
                  <pic:spPr>
                    <a:xfrm>
                      <a:off x="0" y="0"/>
                      <a:ext cx="5758180" cy="4625340"/>
                    </a:xfrm>
                    <a:prstGeom prst="rect">
                      <a:avLst/>
                    </a:prstGeom>
                  </pic:spPr>
                </pic:pic>
              </a:graphicData>
            </a:graphic>
          </wp:inline>
        </w:drawing>
      </w:r>
    </w:p>
    <w:p>
      <w:pPr>
        <w:keepNext w:val="0"/>
        <w:keepLines w:val="0"/>
        <w:pageBreakBefore w:val="0"/>
        <w:numPr>
          <w:ilvl w:val="0"/>
          <w:numId w:val="5"/>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创建虚拟机“Win2008-A1”,具体要求为内存900MB,硬盘20GB，主分区10GB，扩展分区10GB，分为两个逻辑分区，大小分别为6GB和4GB；</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4485640"/>
            <wp:effectExtent l="0" t="0" r="13970" b="10160"/>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
                    <pic:cNvPicPr>
                      <a:picLocks noChangeAspect="1"/>
                    </pic:cNvPicPr>
                  </pic:nvPicPr>
                  <pic:blipFill>
                    <a:blip r:embed="rId14"/>
                    <a:stretch>
                      <a:fillRect/>
                    </a:stretch>
                  </pic:blipFill>
                  <pic:spPr>
                    <a:xfrm>
                      <a:off x="0" y="0"/>
                      <a:ext cx="5758180" cy="44856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910" cy="5455920"/>
            <wp:effectExtent l="0" t="0" r="15240" b="11430"/>
            <wp:docPr id="8" name="图片 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捕获"/>
                    <pic:cNvPicPr>
                      <a:picLocks noChangeAspect="1"/>
                    </pic:cNvPicPr>
                  </pic:nvPicPr>
                  <pic:blipFill>
                    <a:blip r:embed="rId15"/>
                    <a:stretch>
                      <a:fillRect/>
                    </a:stretch>
                  </pic:blipFill>
                  <pic:spPr>
                    <a:xfrm>
                      <a:off x="0" y="0"/>
                      <a:ext cx="5756910" cy="54559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（4）根据“拓扑结构图”和自行规划的“表1-4”和“</w:t>
      </w:r>
      <w:r>
        <w:rPr>
          <w:rFonts w:hint="eastAsia" w:ascii="宋体" w:hAnsi="宋体" w:eastAsia="宋体" w:cs="Arial"/>
          <w:kern w:val="2"/>
          <w:sz w:val="24"/>
          <w:szCs w:val="24"/>
          <w:lang w:val="it-IT" w:eastAsia="zh-CN" w:bidi="ar-SA"/>
        </w:rPr>
        <w:t>表1-5</w:t>
      </w:r>
      <w:r>
        <w:rPr>
          <w:rFonts w:hint="eastAsia" w:ascii="宋体" w:hAnsi="宋体" w:eastAsia="宋体" w:cs="Arial"/>
          <w:kern w:val="2"/>
          <w:sz w:val="24"/>
          <w:szCs w:val="24"/>
          <w:lang w:val="en-US" w:eastAsia="zh-CN" w:bidi="ar-SA"/>
        </w:rPr>
        <w:t>”所示内容为PC-A物理主机及三台虚拟机配置正确的IP地址、子网掩码、网关和DNS，将PC-A物理主机的IP地址配置界面截图保存，在Windows系统中使用ipconfig/all将显示所有结果的界面截图保存。</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2. 在主机Win2003-A1和Win2003-A2中分别完成DNS、WWW服务器的部署 </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（1）将上述两服务器配置为DNS和WWW服务器，完成实现HTTP、DNS服务的配置，实现dns.tj.com对应IP地址分配表1-5规划内容，web.tj.com对应IP地址分配表1-5规划内容进行设置；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创建IIS默认主页，内容为“Erp服务器Win2003_A1安装成功！”，通过IE浏览器访问地址http://x.x.x.x（IP地址参见分配表1-5自行规划内容），将IE浏览器显示内容截图，确保截图包含地址栏，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3100" cy="3830320"/>
            <wp:effectExtent l="0" t="0" r="0" b="17780"/>
            <wp:docPr id="10" name="图片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
                    <pic:cNvPicPr>
                      <a:picLocks noChangeAspect="1"/>
                    </pic:cNvPicPr>
                  </pic:nvPicPr>
                  <pic:blipFill>
                    <a:blip r:embed="rId16"/>
                    <a:stretch>
                      <a:fillRect/>
                    </a:stretch>
                  </pic:blipFill>
                  <pic:spPr>
                    <a:xfrm>
                      <a:off x="0" y="0"/>
                      <a:ext cx="5753100" cy="38303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（3）在Windows 2003中的DNS管理器中，将tj.com的正向查询区域记录界面截图，确保截图可以看到erp、ftp、www的主机地址。将截图粘贴到竞赛结果文件指定位置。 </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3．Windows 2003系统中实现负载均衡配置 </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275" cy="2693035"/>
            <wp:effectExtent l="0" t="0" r="15875" b="12065"/>
            <wp:docPr id="11" name="图片 11" descr="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111"/>
                    <pic:cNvPicPr>
                      <a:picLocks noChangeAspect="1"/>
                    </pic:cNvPicPr>
                  </pic:nvPicPr>
                  <pic:blipFill>
                    <a:blip r:embed="rId17"/>
                    <a:stretch>
                      <a:fillRect/>
                    </a:stretch>
                  </pic:blipFill>
                  <pic:spPr>
                    <a:xfrm>
                      <a:off x="0" y="0"/>
                      <a:ext cx="5756275" cy="26930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作为公司总部， ERP系统是公司经营的关键系统，为了保证服务可靠性，采用Windows 2003 Server负载均衡技术，实现2台虚拟机对HTTP服务的负载均衡，并建立辅助DNS服务器，实现Sin2003-A1中tj.com解析区域的复制。</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382260" cy="4553585"/>
            <wp:effectExtent l="0" t="0" r="8890" b="18415"/>
            <wp:docPr id="12" name="图片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
                    <pic:cNvPicPr>
                      <a:picLocks noChangeAspect="1"/>
                    </pic:cNvPicPr>
                  </pic:nvPicPr>
                  <pic:blipFill>
                    <a:blip r:embed="rId18"/>
                    <a:stretch>
                      <a:fillRect/>
                    </a:stretch>
                  </pic:blipFill>
                  <pic:spPr>
                    <a:xfrm>
                      <a:off x="0" y="0"/>
                      <a:ext cx="5382260" cy="455358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3915410" cy="4010660"/>
            <wp:effectExtent l="0" t="0" r="8890" b="8890"/>
            <wp:docPr id="13" name="图片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
                    <pic:cNvPicPr>
                      <a:picLocks noChangeAspect="1"/>
                    </pic:cNvPicPr>
                  </pic:nvPicPr>
                  <pic:blipFill>
                    <a:blip r:embed="rId19"/>
                    <a:stretch>
                      <a:fillRect/>
                    </a:stretch>
                  </pic:blipFill>
                  <pic:spPr>
                    <a:xfrm>
                      <a:off x="0" y="0"/>
                      <a:ext cx="3915410" cy="4010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（1）在PC-A虚拟机系统中，2台Windows 2003 Server的负载均衡服务的拓扑结构如图2-1负载均衡拓扑结构图所示：</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0" distR="0">
            <wp:extent cx="2831465" cy="1609725"/>
            <wp:effectExtent l="19050" t="0" r="6723"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srcRect/>
                    <a:stretch>
                      <a:fillRect/>
                    </a:stretch>
                  </pic:blipFill>
                  <pic:spPr>
                    <a:xfrm>
                      <a:off x="0" y="0"/>
                      <a:ext cx="2836930" cy="1613183"/>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图2-1  负载均衡拓扑结构图</w:t>
      </w:r>
    </w:p>
    <w:p>
      <w:pPr>
        <w:keepNext w:val="0"/>
        <w:keepLines w:val="0"/>
        <w:pageBreakBefore w:val="0"/>
        <w:widowControl/>
        <w:numPr>
          <w:ilvl w:val="0"/>
          <w:numId w:val="6"/>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在PC-A的虚拟机中，实现第二台Windows 2003 Server的安装，设置IP地址可参看服务器IP地址规划表1-5，主机名为Win2003-A2。实现与Win2003-A1相同的HTTP网络服务，但创建默认主页内容为“Erp服务器Win2003-A2主页！”；</w:t>
      </w:r>
    </w:p>
    <w:p>
      <w:pPr>
        <w:keepNext w:val="0"/>
        <w:keepLines w:val="0"/>
        <w:pageBreakBefore w:val="0"/>
        <w:widowControl/>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2986405"/>
            <wp:effectExtent l="0" t="0" r="17145" b="4445"/>
            <wp:docPr id="14" name="图片 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
                    <pic:cNvPicPr>
                      <a:picLocks noChangeAspect="1"/>
                    </pic:cNvPicPr>
                  </pic:nvPicPr>
                  <pic:blipFill>
                    <a:blip r:embed="rId21"/>
                    <a:stretch>
                      <a:fillRect/>
                    </a:stretch>
                  </pic:blipFill>
                  <pic:spPr>
                    <a:xfrm>
                      <a:off x="0" y="0"/>
                      <a:ext cx="5755005" cy="2986405"/>
                    </a:xfrm>
                    <a:prstGeom prst="rect">
                      <a:avLst/>
                    </a:prstGeom>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在win2003-A2中，进行辅助DNS服务器配置，实现win2003-A1中tj.com解析区域的复制，要求win2003-A1的DNS服务器只允许由win2003-A2复制解析区域；</w:t>
      </w:r>
    </w:p>
    <w:p>
      <w:pPr>
        <w:keepNext w:val="0"/>
        <w:keepLines w:val="0"/>
        <w:pageBreakBefore w:val="0"/>
        <w:widowControl/>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3915410" cy="4010660"/>
            <wp:effectExtent l="0" t="0" r="8890" b="8890"/>
            <wp:docPr id="15" name="图片 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
                    <pic:cNvPicPr>
                      <a:picLocks noChangeAspect="1"/>
                    </pic:cNvPicPr>
                  </pic:nvPicPr>
                  <pic:blipFill>
                    <a:blip r:embed="rId19"/>
                    <a:stretch>
                      <a:fillRect/>
                    </a:stretch>
                  </pic:blipFill>
                  <pic:spPr>
                    <a:xfrm>
                      <a:off x="0" y="0"/>
                      <a:ext cx="3915410" cy="4010660"/>
                    </a:xfrm>
                    <a:prstGeom prst="rect">
                      <a:avLst/>
                    </a:prstGeom>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按照图2-1负载均衡拓扑结构图确定的配置信息，设置这2台虚拟机的负载均衡，操作模式为多播，只对80端口启用负载均衡。</w:t>
      </w:r>
    </w:p>
    <w:p>
      <w:pPr>
        <w:keepNext w:val="0"/>
        <w:keepLines w:val="0"/>
        <w:pageBreakBefore w:val="0"/>
        <w:widowControl/>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629785" cy="4182110"/>
            <wp:effectExtent l="0" t="0" r="18415" b="8890"/>
            <wp:docPr id="18" name="图片 1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
                    <pic:cNvPicPr>
                      <a:picLocks noChangeAspect="1"/>
                    </pic:cNvPicPr>
                  </pic:nvPicPr>
                  <pic:blipFill>
                    <a:blip r:embed="rId22"/>
                    <a:stretch>
                      <a:fillRect/>
                    </a:stretch>
                  </pic:blipFill>
                  <pic:spPr>
                    <a:xfrm>
                      <a:off x="0" y="0"/>
                      <a:ext cx="4629785" cy="41821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658360" cy="4486910"/>
            <wp:effectExtent l="0" t="0" r="8890" b="8890"/>
            <wp:docPr id="17" name="图片 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
                    <pic:cNvPicPr>
                      <a:picLocks noChangeAspect="1"/>
                    </pic:cNvPicPr>
                  </pic:nvPicPr>
                  <pic:blipFill>
                    <a:blip r:embed="rId23"/>
                    <a:stretch>
                      <a:fillRect/>
                    </a:stretch>
                  </pic:blipFill>
                  <pic:spPr>
                    <a:xfrm>
                      <a:off x="0" y="0"/>
                      <a:ext cx="4658360" cy="44869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3458210" cy="4382135"/>
            <wp:effectExtent l="0" t="0" r="8890" b="18415"/>
            <wp:docPr id="16" name="图片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3"/>
                    <pic:cNvPicPr>
                      <a:picLocks noChangeAspect="1"/>
                    </pic:cNvPicPr>
                  </pic:nvPicPr>
                  <pic:blipFill>
                    <a:blip r:embed="rId24"/>
                    <a:stretch>
                      <a:fillRect/>
                    </a:stretch>
                  </pic:blipFill>
                  <pic:spPr>
                    <a:xfrm>
                      <a:off x="0" y="0"/>
                      <a:ext cx="3458210" cy="4382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（5）验证并保存下列结果文件：</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1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①</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在上述配置操作完成后，在Win2003-A2中，利用IE浏览器访问http://x.x.x.x（IP地址参见分配表1-5自行规划内容）, 将IE浏览器显示内容截图，确保截图包含地址栏，将截图粘贴到竞赛结果文件指定位置；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2986405"/>
            <wp:effectExtent l="0" t="0" r="17145" b="4445"/>
            <wp:docPr id="19" name="图片 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
                    <pic:cNvPicPr>
                      <a:picLocks noChangeAspect="1"/>
                    </pic:cNvPicPr>
                  </pic:nvPicPr>
                  <pic:blipFill>
                    <a:blip r:embed="rId21"/>
                    <a:stretch>
                      <a:fillRect/>
                    </a:stretch>
                  </pic:blipFill>
                  <pic:spPr>
                    <a:xfrm>
                      <a:off x="0" y="0"/>
                      <a:ext cx="5755005" cy="29864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2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②</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在Win2003-A1的DNS管理器中，右键点击正向查询区域中tj.com，选择属性，将其“区域复制”属性页截图，确保截图可以看到允许复制的IP地址。将截图粘贴到竞赛结果文件指定位置；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3915410" cy="4010660"/>
            <wp:effectExtent l="0" t="0" r="8890" b="8890"/>
            <wp:docPr id="20" name="图片 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
                    <pic:cNvPicPr>
                      <a:picLocks noChangeAspect="1"/>
                    </pic:cNvPicPr>
                  </pic:nvPicPr>
                  <pic:blipFill>
                    <a:blip r:embed="rId19"/>
                    <a:stretch>
                      <a:fillRect/>
                    </a:stretch>
                  </pic:blipFill>
                  <pic:spPr>
                    <a:xfrm>
                      <a:off x="0" y="0"/>
                      <a:ext cx="3915410" cy="4010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   </w:t>
      </w: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3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③</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在Win2003-A2的DNS管理器中，右键点击正向查询区域中tj.com，选择属性，将其“常规”属性页截图，确保截图可以看到IP地址。将截图粘贴到竞赛结果文件指定位置；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275" cy="2693035"/>
            <wp:effectExtent l="0" t="0" r="15875" b="12065"/>
            <wp:docPr id="21" name="图片 21" descr="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111"/>
                    <pic:cNvPicPr>
                      <a:picLocks noChangeAspect="1"/>
                    </pic:cNvPicPr>
                  </pic:nvPicPr>
                  <pic:blipFill>
                    <a:blip r:embed="rId17"/>
                    <a:stretch>
                      <a:fillRect/>
                    </a:stretch>
                  </pic:blipFill>
                  <pic:spPr>
                    <a:xfrm>
                      <a:off x="0" y="0"/>
                      <a:ext cx="5756275" cy="26930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  </w:t>
      </w: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4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④</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在Win2003-A1的“网络负载平衡管理器”中，通过“加载主机列表文件”（赛场选手可自行制作该“服务器负载均衡.txt”文件），待2台负载均衡主机完全导入后，将“网络负载平衡管理器”截图，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  ⑤在PC-A的操作系统桌面中，配置网卡的DNS地址为（IP地址参见分配表1-5自行规划内容）利用IE浏览器，访问http://erp.tj.com, 将IE浏览器显示内容截图，确保截图包含地址栏，将截图粘贴到竞赛结果文件指定位置，然后关闭IE浏览器浏览页面显示的那台Windows 2003虚拟主机，待该主机关闭后，重新浏览http://erp.tj.com地址，经过多次刷新，检查该网页服务是否依然有效，如果确认有效，请将将IE浏览器显示内容截图，确保截图包含地址栏，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b/>
          <w:bCs/>
          <w:color w:val="FF0000"/>
          <w:kern w:val="2"/>
          <w:sz w:val="48"/>
          <w:szCs w:val="48"/>
          <w:lang w:val="en-US" w:eastAsia="zh-CN" w:bidi="ar-SA"/>
        </w:rPr>
      </w:pPr>
      <w:r>
        <w:rPr>
          <w:rFonts w:hint="eastAsia" w:ascii="宋体" w:hAnsi="宋体" w:cs="Arial"/>
          <w:b/>
          <w:bCs/>
          <w:color w:val="FF0000"/>
          <w:kern w:val="2"/>
          <w:sz w:val="48"/>
          <w:szCs w:val="48"/>
          <w:lang w:val="en-US" w:eastAsia="zh-CN" w:bidi="ar-SA"/>
        </w:rPr>
        <w:t>(已测试)</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4. 在主机Win2008-A1中完成DC域控制器的部署 </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（1）将此服务器升级为域控，DNS域名解析服务由服务器Win2003-A1提供，域名为tj.com；将截图粘贴到竞赛结果文件指定位置；</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5115560"/>
            <wp:effectExtent l="0" t="0" r="13335" b="8890"/>
            <wp:docPr id="22" name="图片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
                    <pic:cNvPicPr>
                      <a:picLocks noChangeAspect="1"/>
                    </pic:cNvPicPr>
                  </pic:nvPicPr>
                  <pic:blipFill>
                    <a:blip r:embed="rId25"/>
                    <a:stretch>
                      <a:fillRect/>
                    </a:stretch>
                  </pic:blipFill>
                  <pic:spPr>
                    <a:xfrm>
                      <a:off x="0" y="0"/>
                      <a:ext cx="5758815" cy="511556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（2）以下用户工作时间为9:00~18:00；</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firstLine="480" w:firstLineChars="20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表2-1 域用户信息表</w:t>
      </w:r>
    </w:p>
    <w:tbl>
      <w:tblPr>
        <w:tblStyle w:val="33"/>
        <w:tblW w:w="7259" w:type="dxa"/>
        <w:jc w:val="center"/>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2240"/>
        <w:gridCol w:w="2240"/>
        <w:gridCol w:w="2779"/>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485" w:hRule="atLeast"/>
          <w:jc w:val="center"/>
        </w:trPr>
        <w:tc>
          <w:tcPr>
            <w:tcW w:w="2240"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组织单位</w:t>
            </w:r>
          </w:p>
        </w:tc>
        <w:tc>
          <w:tcPr>
            <w:tcW w:w="2240"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全局组</w:t>
            </w:r>
          </w:p>
        </w:tc>
        <w:tc>
          <w:tcPr>
            <w:tcW w:w="2779" w:type="dxa"/>
            <w:shd w:val="clear" w:color="000000" w:fill="D8D8D8" w:themeFill="background1" w:themeFillShade="D9"/>
            <w:vAlign w:val="center"/>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用户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20" w:hRule="atLeast"/>
          <w:jc w:val="center"/>
        </w:trPr>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市场部</w:t>
            </w:r>
          </w:p>
        </w:tc>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Market </w:t>
            </w:r>
          </w:p>
        </w:tc>
        <w:tc>
          <w:tcPr>
            <w:tcW w:w="2779"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User1-user5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07" w:hRule="atLeast"/>
          <w:jc w:val="center"/>
        </w:trPr>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生产部</w:t>
            </w:r>
          </w:p>
        </w:tc>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Product</w:t>
            </w:r>
          </w:p>
        </w:tc>
        <w:tc>
          <w:tcPr>
            <w:tcW w:w="2779"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User6- user10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32" w:hRule="atLeast"/>
          <w:jc w:val="center"/>
        </w:trPr>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经理室</w:t>
            </w:r>
          </w:p>
        </w:tc>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Manager</w:t>
            </w:r>
          </w:p>
        </w:tc>
        <w:tc>
          <w:tcPr>
            <w:tcW w:w="2779"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User11- user15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Ex>
        <w:trPr>
          <w:trHeight w:val="332" w:hRule="atLeast"/>
          <w:jc w:val="center"/>
        </w:trPr>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技术部</w:t>
            </w:r>
          </w:p>
        </w:tc>
        <w:tc>
          <w:tcPr>
            <w:tcW w:w="2240"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Technical</w:t>
            </w:r>
          </w:p>
        </w:tc>
        <w:tc>
          <w:tcPr>
            <w:tcW w:w="2779" w:type="dxa"/>
            <w:shd w:val="clear" w:color="auto" w:fill="auto"/>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User16- user20</w:t>
            </w: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35245" cy="6136005"/>
            <wp:effectExtent l="0" t="0" r="8255" b="1714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26"/>
                    <a:stretch>
                      <a:fillRect/>
                    </a:stretch>
                  </pic:blipFill>
                  <pic:spPr>
                    <a:xfrm>
                      <a:off x="0" y="0"/>
                      <a:ext cx="5135245" cy="613600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8180" cy="6077585"/>
            <wp:effectExtent l="0" t="0" r="13970" b="18415"/>
            <wp:docPr id="25" name="图片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
                    <pic:cNvPicPr>
                      <a:picLocks noChangeAspect="1"/>
                    </pic:cNvPicPr>
                  </pic:nvPicPr>
                  <pic:blipFill>
                    <a:blip r:embed="rId27"/>
                    <a:stretch>
                      <a:fillRect/>
                    </a:stretch>
                  </pic:blipFill>
                  <pic:spPr>
                    <a:xfrm>
                      <a:off x="0" y="0"/>
                      <a:ext cx="5758180" cy="607758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7545" cy="6205220"/>
            <wp:effectExtent l="0" t="0" r="14605" b="5080"/>
            <wp:docPr id="24" name="图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
                    <pic:cNvPicPr>
                      <a:picLocks noChangeAspect="1"/>
                    </pic:cNvPicPr>
                  </pic:nvPicPr>
                  <pic:blipFill>
                    <a:blip r:embed="rId28"/>
                    <a:stretch>
                      <a:fillRect/>
                    </a:stretch>
                  </pic:blipFill>
                  <pic:spPr>
                    <a:xfrm>
                      <a:off x="0" y="0"/>
                      <a:ext cx="5757545" cy="620522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477510" cy="6363335"/>
            <wp:effectExtent l="0" t="0" r="8890" b="18415"/>
            <wp:docPr id="23" name="图片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
                    <pic:cNvPicPr>
                      <a:picLocks noChangeAspect="1"/>
                    </pic:cNvPicPr>
                  </pic:nvPicPr>
                  <pic:blipFill>
                    <a:blip r:embed="rId29"/>
                    <a:stretch>
                      <a:fillRect/>
                    </a:stretch>
                  </pic:blipFill>
                  <pic:spPr>
                    <a:xfrm>
                      <a:off x="0" y="0"/>
                      <a:ext cx="5477510" cy="63633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77155" cy="4551680"/>
            <wp:effectExtent l="0" t="0" r="4445" b="1270"/>
            <wp:docPr id="30" name="图片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7"/>
                    <pic:cNvPicPr>
                      <a:picLocks noChangeAspect="1"/>
                    </pic:cNvPicPr>
                  </pic:nvPicPr>
                  <pic:blipFill>
                    <a:blip r:embed="rId30"/>
                    <a:stretch>
                      <a:fillRect/>
                    </a:stretch>
                  </pic:blipFill>
                  <pic:spPr>
                    <a:xfrm>
                      <a:off x="0" y="0"/>
                      <a:ext cx="5177155" cy="455168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648960" cy="4534535"/>
            <wp:effectExtent l="0" t="0" r="8890" b="18415"/>
            <wp:docPr id="29" name="图片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
                    <pic:cNvPicPr>
                      <a:picLocks noChangeAspect="1"/>
                    </pic:cNvPicPr>
                  </pic:nvPicPr>
                  <pic:blipFill>
                    <a:blip r:embed="rId31"/>
                    <a:stretch>
                      <a:fillRect/>
                    </a:stretch>
                  </pic:blipFill>
                  <pic:spPr>
                    <a:xfrm>
                      <a:off x="0" y="0"/>
                      <a:ext cx="5648960" cy="453453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6275" cy="5055870"/>
            <wp:effectExtent l="0" t="0" r="15875" b="11430"/>
            <wp:docPr id="28" name="图片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
                    <pic:cNvPicPr>
                      <a:picLocks noChangeAspect="1"/>
                    </pic:cNvPicPr>
                  </pic:nvPicPr>
                  <pic:blipFill>
                    <a:blip r:embed="rId32"/>
                    <a:stretch>
                      <a:fillRect/>
                    </a:stretch>
                  </pic:blipFill>
                  <pic:spPr>
                    <a:xfrm>
                      <a:off x="0" y="0"/>
                      <a:ext cx="5756275" cy="505587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5005" cy="4788535"/>
            <wp:effectExtent l="0" t="0" r="17145" b="12065"/>
            <wp:docPr id="27" name="图片 2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
                    <pic:cNvPicPr>
                      <a:picLocks noChangeAspect="1"/>
                    </pic:cNvPicPr>
                  </pic:nvPicPr>
                  <pic:blipFill>
                    <a:blip r:embed="rId33"/>
                    <a:stretch>
                      <a:fillRect/>
                    </a:stretch>
                  </pic:blipFill>
                  <pic:spPr>
                    <a:xfrm>
                      <a:off x="0" y="0"/>
                      <a:ext cx="5755005" cy="47885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7"/>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为了减轻管理负担，委派用户user6组织单元“生产部”有新建删除用户和组的权限；</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944110" cy="3696335"/>
            <wp:effectExtent l="0" t="0" r="8890" b="18415"/>
            <wp:docPr id="31" name="图片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
                    <pic:cNvPicPr>
                      <a:picLocks noChangeAspect="1"/>
                    </pic:cNvPicPr>
                  </pic:nvPicPr>
                  <pic:blipFill>
                    <a:blip r:embed="rId34"/>
                    <a:stretch>
                      <a:fillRect/>
                    </a:stretch>
                  </pic:blipFill>
                  <pic:spPr>
                    <a:xfrm>
                      <a:off x="0" y="0"/>
                      <a:ext cx="4944110" cy="36963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（4）配置组策略：</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1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①</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禁止用户使用可移动存储类策略；</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4243705"/>
            <wp:effectExtent l="0" t="0" r="17780" b="4445"/>
            <wp:docPr id="32" name="图片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0"/>
                    <pic:cNvPicPr>
                      <a:picLocks noChangeAspect="1"/>
                    </pic:cNvPicPr>
                  </pic:nvPicPr>
                  <pic:blipFill>
                    <a:blip r:embed="rId35"/>
                    <a:stretch>
                      <a:fillRect/>
                    </a:stretch>
                  </pic:blipFill>
                  <pic:spPr>
                    <a:xfrm>
                      <a:off x="0" y="0"/>
                      <a:ext cx="5754370" cy="424370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2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②</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设置IE代理服务器地址为:（参见IP地址分配表1-5自行规划内容），禁止客户端更改代理服务器地址；</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3592830"/>
            <wp:effectExtent l="0" t="0" r="16510" b="7620"/>
            <wp:docPr id="33" name="图片 3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1"/>
                    <pic:cNvPicPr>
                      <a:picLocks noChangeAspect="1"/>
                    </pic:cNvPicPr>
                  </pic:nvPicPr>
                  <pic:blipFill>
                    <a:blip r:embed="rId36"/>
                    <a:stretch>
                      <a:fillRect/>
                    </a:stretch>
                  </pic:blipFill>
                  <pic:spPr>
                    <a:xfrm>
                      <a:off x="0" y="0"/>
                      <a:ext cx="5755640" cy="359283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6275" cy="4323715"/>
            <wp:effectExtent l="0" t="0" r="15875" b="635"/>
            <wp:docPr id="34" name="图片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
                    <pic:cNvPicPr>
                      <a:picLocks noChangeAspect="1"/>
                    </pic:cNvPicPr>
                  </pic:nvPicPr>
                  <pic:blipFill>
                    <a:blip r:embed="rId37"/>
                    <a:stretch>
                      <a:fillRect/>
                    </a:stretch>
                  </pic:blipFill>
                  <pic:spPr>
                    <a:xfrm>
                      <a:off x="0" y="0"/>
                      <a:ext cx="5756275" cy="43237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3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③</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当市场部用户登录时，自动在登入的计算机桌面上建立一个</w:t>
      </w: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"http://www.sayms.com网址快捷方式，但不应用于manager用户。(10"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www.tj.com网址快捷方式，但不应用于User11-user15用户；</w:t>
      </w:r>
      <w:r>
        <w:rPr>
          <w:rFonts w:hint="eastAsia" w:ascii="宋体" w:hAnsi="宋体" w:eastAsia="宋体" w:cs="Arial"/>
          <w:kern w:val="2"/>
          <w:sz w:val="24"/>
          <w:szCs w:val="24"/>
          <w:lang w:val="en-US" w:eastAsia="zh-CN" w:bidi="ar-SA"/>
        </w:rPr>
        <w:fldChar w:fldCharType="end"/>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3896360" cy="3963035"/>
            <wp:effectExtent l="0" t="0" r="8890" b="18415"/>
            <wp:docPr id="35" name="图片 3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3"/>
                    <pic:cNvPicPr>
                      <a:picLocks noChangeAspect="1"/>
                    </pic:cNvPicPr>
                  </pic:nvPicPr>
                  <pic:blipFill>
                    <a:blip r:embed="rId38"/>
                    <a:stretch>
                      <a:fillRect/>
                    </a:stretch>
                  </pic:blipFill>
                  <pic:spPr>
                    <a:xfrm>
                      <a:off x="0" y="0"/>
                      <a:ext cx="3896360" cy="396303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401310" cy="3648710"/>
            <wp:effectExtent l="0" t="0" r="8890" b="8890"/>
            <wp:docPr id="36" name="图片 3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4"/>
                    <pic:cNvPicPr>
                      <a:picLocks noChangeAspect="1"/>
                    </pic:cNvPicPr>
                  </pic:nvPicPr>
                  <pic:blipFill>
                    <a:blip r:embed="rId39"/>
                    <a:stretch>
                      <a:fillRect/>
                    </a:stretch>
                  </pic:blipFill>
                  <pic:spPr>
                    <a:xfrm>
                      <a:off x="0" y="0"/>
                      <a:ext cx="5401310" cy="364871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 4 \* GB3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④</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开启审核账户管理策略，成功失败均审核；</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105910" cy="4658360"/>
            <wp:effectExtent l="0" t="0" r="8890" b="8890"/>
            <wp:docPr id="37" name="图片 3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
                    <pic:cNvPicPr>
                      <a:picLocks noChangeAspect="1"/>
                    </pic:cNvPicPr>
                  </pic:nvPicPr>
                  <pic:blipFill>
                    <a:blip r:embed="rId40"/>
                    <a:stretch>
                      <a:fillRect/>
                    </a:stretch>
                  </pic:blipFill>
                  <pic:spPr>
                    <a:xfrm>
                      <a:off x="0" y="0"/>
                      <a:ext cx="4105910" cy="465836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⑤将该域控制器作为文件服务器，</w:t>
      </w:r>
      <w:bookmarkStart w:id="0" w:name="OLE_LINK1"/>
      <w:r>
        <w:rPr>
          <w:rFonts w:hint="eastAsia" w:ascii="宋体" w:hAnsi="宋体" w:eastAsia="宋体" w:cs="Arial"/>
          <w:kern w:val="2"/>
          <w:sz w:val="24"/>
          <w:szCs w:val="24"/>
          <w:lang w:val="en-US" w:eastAsia="zh-CN" w:bidi="ar-SA"/>
        </w:rPr>
        <w:t>禁止默认C＆共享</w:t>
      </w:r>
      <w:bookmarkEnd w:id="0"/>
      <w:r>
        <w:rPr>
          <w:rFonts w:hint="eastAsia" w:ascii="宋体" w:hAnsi="宋体" w:eastAsia="宋体" w:cs="Arial"/>
          <w:kern w:val="2"/>
          <w:sz w:val="24"/>
          <w:szCs w:val="24"/>
          <w:lang w:val="en-US" w:eastAsia="zh-CN" w:bidi="ar-SA"/>
        </w:rPr>
        <w:t>。在该服务器上创建共享名为public的共享文件夹，存放内网的公共资料，希望域中所有用户均能访问该共享，并且要求只赋予只读权限；</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267960" cy="5553710"/>
            <wp:effectExtent l="0" t="0" r="8890" b="8890"/>
            <wp:docPr id="38" name="图片 3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
                    <pic:cNvPicPr>
                      <a:picLocks noChangeAspect="1"/>
                    </pic:cNvPicPr>
                  </pic:nvPicPr>
                  <pic:blipFill>
                    <a:blip r:embed="rId41"/>
                    <a:stretch>
                      <a:fillRect/>
                    </a:stretch>
                  </pic:blipFill>
                  <pic:spPr>
                    <a:xfrm>
                      <a:off x="0" y="0"/>
                      <a:ext cx="5267960" cy="555371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4829810" cy="4448810"/>
            <wp:effectExtent l="0" t="0" r="8890" b="8890"/>
            <wp:docPr id="39" name="图片 3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
                    <pic:cNvPicPr>
                      <a:picLocks noChangeAspect="1"/>
                    </pic:cNvPicPr>
                  </pic:nvPicPr>
                  <pic:blipFill>
                    <a:blip r:embed="rId42"/>
                    <a:stretch>
                      <a:fillRect/>
                    </a:stretch>
                  </pic:blipFill>
                  <pic:spPr>
                    <a:xfrm>
                      <a:off x="0" y="0"/>
                      <a:ext cx="4829810" cy="444881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⑥为方便网络管理员远程管理域控制器，请开启域控制器远程桌面管理功能，允许账户Administrator的用户远程登录；</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4052570"/>
            <wp:effectExtent l="0" t="0" r="17780" b="5080"/>
            <wp:docPr id="40" name="图片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8"/>
                    <pic:cNvPicPr>
                      <a:picLocks noChangeAspect="1"/>
                    </pic:cNvPicPr>
                  </pic:nvPicPr>
                  <pic:blipFill>
                    <a:blip r:embed="rId43"/>
                    <a:stretch>
                      <a:fillRect/>
                    </a:stretch>
                  </pic:blipFill>
                  <pic:spPr>
                    <a:xfrm>
                      <a:off x="0" y="0"/>
                      <a:ext cx="5754370" cy="405257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⑦将客户机PC-B加入到域中，并使用PC-B登录，更改密码为01234567；</w:t>
      </w:r>
    </w:p>
    <w:p>
      <w:pPr>
        <w:keepNext w:val="0"/>
        <w:keepLines w:val="0"/>
        <w:pageBreakBefore w:val="0"/>
        <w:numPr>
          <w:ilvl w:val="0"/>
          <w:numId w:val="8"/>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利用域中新建用户时，root@tj.com给自己发送一封电子邮件，内容为：“域中有新用户建立。”，邮件服务器使用Win2003-B1；</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4719320"/>
            <wp:effectExtent l="0" t="0" r="16510" b="5080"/>
            <wp:docPr id="41" name="图片 4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9"/>
                    <pic:cNvPicPr>
                      <a:picLocks noChangeAspect="1"/>
                    </pic:cNvPicPr>
                  </pic:nvPicPr>
                  <pic:blipFill>
                    <a:blip r:embed="rId44"/>
                    <a:stretch>
                      <a:fillRect/>
                    </a:stretch>
                  </pic:blipFill>
                  <pic:spPr>
                    <a:xfrm>
                      <a:off x="0" y="0"/>
                      <a:ext cx="5755640" cy="4719320"/>
                    </a:xfrm>
                    <a:prstGeom prst="rect">
                      <a:avLst/>
                    </a:prstGeom>
                  </pic:spPr>
                </pic:pic>
              </a:graphicData>
            </a:graphic>
          </wp:inline>
        </w:drawing>
      </w:r>
    </w:p>
    <w:p>
      <w:pPr>
        <w:keepNext w:val="0"/>
        <w:keepLines w:val="0"/>
        <w:pageBreakBefore w:val="0"/>
        <w:numPr>
          <w:ilvl w:val="0"/>
          <w:numId w:val="8"/>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安装IIS服务，配置IIS，以使访问者在浏览器中输入tj.com，也可以正确访问到Win2008-B1上的www.tj.com；</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877435" cy="1990725"/>
            <wp:effectExtent l="0" t="0" r="18415" b="9525"/>
            <wp:docPr id="42" name="图片 4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11"/>
                    <pic:cNvPicPr>
                      <a:picLocks noChangeAspect="1"/>
                    </pic:cNvPicPr>
                  </pic:nvPicPr>
                  <pic:blipFill>
                    <a:blip r:embed="rId45"/>
                    <a:stretch>
                      <a:fillRect/>
                    </a:stretch>
                  </pic:blipFill>
                  <pic:spPr>
                    <a:xfrm>
                      <a:off x="0" y="0"/>
                      <a:ext cx="4877435" cy="1990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（7）将上面所有配置点截图粘贴到竞赛结果文件指定位置。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二、在PC-B上完成如下操作</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1. 完成虚拟主机的创建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（1）创建虚拟机Win2008-B1,具体要求为内存1024MB,硬盘30GB,主分区15GB,扩展分区15GB,分为两个逻辑分区,大小分别为10GB和5GB；并将主机加入到tj.com域；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4532630"/>
            <wp:effectExtent l="0" t="0" r="17780" b="127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pic:cNvPicPr>
                  </pic:nvPicPr>
                  <pic:blipFill>
                    <a:blip r:embed="rId46"/>
                    <a:stretch>
                      <a:fillRect/>
                    </a:stretch>
                  </pic:blipFill>
                  <pic:spPr>
                    <a:xfrm>
                      <a:off x="0" y="0"/>
                      <a:ext cx="5754370" cy="453263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5005" cy="4904740"/>
            <wp:effectExtent l="0" t="0" r="17145" b="10160"/>
            <wp:docPr id="46" name="图片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
                    <pic:cNvPicPr>
                      <a:picLocks noChangeAspect="1"/>
                    </pic:cNvPicPr>
                  </pic:nvPicPr>
                  <pic:blipFill>
                    <a:blip r:embed="rId47"/>
                    <a:stretch>
                      <a:fillRect/>
                    </a:stretch>
                  </pic:blipFill>
                  <pic:spPr>
                    <a:xfrm>
                      <a:off x="0" y="0"/>
                      <a:ext cx="5755005" cy="490474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4121785"/>
            <wp:effectExtent l="0" t="0" r="13335" b="12065"/>
            <wp:docPr id="43" name="图片 4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
                    <pic:cNvPicPr>
                      <a:picLocks noChangeAspect="1"/>
                    </pic:cNvPicPr>
                  </pic:nvPicPr>
                  <pic:blipFill>
                    <a:blip r:embed="rId48"/>
                    <a:stretch>
                      <a:fillRect/>
                    </a:stretch>
                  </pic:blipFill>
                  <pic:spPr>
                    <a:xfrm>
                      <a:off x="0" y="0"/>
                      <a:ext cx="5758815" cy="4121785"/>
                    </a:xfrm>
                    <a:prstGeom prst="rect">
                      <a:avLst/>
                    </a:prstGeom>
                  </pic:spPr>
                </pic:pic>
              </a:graphicData>
            </a:graphic>
          </wp:inline>
        </w:drawing>
      </w:r>
    </w:p>
    <w:p>
      <w:pPr>
        <w:keepNext w:val="0"/>
        <w:keepLines w:val="0"/>
        <w:pageBreakBefore w:val="0"/>
        <w:numPr>
          <w:ilvl w:val="0"/>
          <w:numId w:val="9"/>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创建虚拟机Win2003-B1,具体要求为内存512MB,硬盘10GB；并将主机加入到tj.com域； </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910" cy="4174490"/>
            <wp:effectExtent l="0" t="0" r="15240" b="16510"/>
            <wp:docPr id="48" name="图片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
                    <pic:cNvPicPr>
                      <a:picLocks noChangeAspect="1"/>
                    </pic:cNvPicPr>
                  </pic:nvPicPr>
                  <pic:blipFill>
                    <a:blip r:embed="rId49"/>
                    <a:stretch>
                      <a:fillRect/>
                    </a:stretch>
                  </pic:blipFill>
                  <pic:spPr>
                    <a:xfrm>
                      <a:off x="0" y="0"/>
                      <a:ext cx="5756910" cy="41744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06035" cy="5696585"/>
            <wp:effectExtent l="0" t="0" r="18415" b="18415"/>
            <wp:docPr id="49" name="图片 4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1"/>
                    <pic:cNvPicPr>
                      <a:picLocks noChangeAspect="1"/>
                    </pic:cNvPicPr>
                  </pic:nvPicPr>
                  <pic:blipFill>
                    <a:blip r:embed="rId50"/>
                    <a:stretch>
                      <a:fillRect/>
                    </a:stretch>
                  </pic:blipFill>
                  <pic:spPr>
                    <a:xfrm>
                      <a:off x="0" y="0"/>
                      <a:ext cx="5106035" cy="56965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9"/>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在PC-B上，使用虚拟机安装Windows XP操作系统，设备名为Windows-XP-B1，其内存为512M，硬盘10G，将计算机加入到域中，其合法域名为pc.tj.com，ip地址为（参见IP地址分配表1-5自行规划内容）。检测是否正常访问www.tj.com；</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4104005"/>
            <wp:effectExtent l="0" t="0" r="17780" b="1079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51"/>
                    <a:stretch>
                      <a:fillRect/>
                    </a:stretch>
                  </pic:blipFill>
                  <pic:spPr>
                    <a:xfrm>
                      <a:off x="0" y="0"/>
                      <a:ext cx="5754370" cy="410400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372610" cy="3839210"/>
            <wp:effectExtent l="0" t="0" r="8890" b="8890"/>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pic:cNvPicPr>
                  </pic:nvPicPr>
                  <pic:blipFill>
                    <a:blip r:embed="rId52"/>
                    <a:stretch>
                      <a:fillRect/>
                    </a:stretch>
                  </pic:blipFill>
                  <pic:spPr>
                    <a:xfrm>
                      <a:off x="0" y="0"/>
                      <a:ext cx="4372610" cy="38392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9450" cy="3673475"/>
            <wp:effectExtent l="0" t="0" r="12700" b="3175"/>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
                    <pic:cNvPicPr>
                      <a:picLocks noChangeAspect="1"/>
                    </pic:cNvPicPr>
                  </pic:nvPicPr>
                  <pic:blipFill>
                    <a:blip r:embed="rId53"/>
                    <a:stretch>
                      <a:fillRect/>
                    </a:stretch>
                  </pic:blipFill>
                  <pic:spPr>
                    <a:xfrm>
                      <a:off x="0" y="0"/>
                      <a:ext cx="5759450" cy="36734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根据拓扑结构图和网络系统规划表为PC-B物理主机及三台虚拟机配置正确的IP地址、子网掩码、网关和DNS，将PC-A物理主机的IP地址配置界面截图保存，在Windows系统中使用ipconfig/all将显示所有结果的界面截图保存。</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2. 在主机Win2008-B1中完成Web服务器以及FTP服务器的部署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（1）在此服务器中安装IIS以及FTP服务；</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2467610" cy="5315585"/>
            <wp:effectExtent l="0" t="0" r="8890" b="18415"/>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54"/>
                    <a:stretch>
                      <a:fillRect/>
                    </a:stretch>
                  </pic:blipFill>
                  <pic:spPr>
                    <a:xfrm>
                      <a:off x="0" y="0"/>
                      <a:ext cx="2467610" cy="531558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color w:val="FF0000"/>
          <w:kern w:val="2"/>
          <w:sz w:val="24"/>
          <w:szCs w:val="24"/>
          <w:lang w:val="en-US" w:eastAsia="zh-CN" w:bidi="ar-SA"/>
        </w:rPr>
      </w:pPr>
      <w:r>
        <w:rPr>
          <w:rFonts w:hint="eastAsia" w:ascii="宋体" w:hAnsi="宋体" w:eastAsia="宋体" w:cs="Arial"/>
          <w:kern w:val="2"/>
          <w:sz w:val="24"/>
          <w:szCs w:val="24"/>
          <w:lang w:val="en-US" w:eastAsia="zh-CN" w:bidi="ar-SA"/>
        </w:rPr>
        <w:t>（2）配置IIS服务器，创建名为weberp的站点，主目录路径为c:\weberp，并配置主机头erp.tj.com对应IP地址；此外，创建虚拟目录web1，目录路径为c:\web1，设置首页显示内容为”welcome to visit this main page.”；</w:t>
      </w:r>
      <w:r>
        <w:rPr>
          <w:rFonts w:hint="eastAsia" w:ascii="宋体" w:hAnsi="宋体" w:eastAsia="宋体" w:cs="Arial"/>
          <w:color w:val="FF0000"/>
          <w:kern w:val="2"/>
          <w:sz w:val="24"/>
          <w:szCs w:val="24"/>
          <w:lang w:val="en-US" w:eastAsia="zh-CN" w:bidi="ar-SA"/>
        </w:rPr>
        <w:t>限制所有后缀为linu.net的主机均不能访问此网站；</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448810" cy="4020185"/>
            <wp:effectExtent l="0" t="0" r="8890" b="18415"/>
            <wp:docPr id="51" name="图片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2"/>
                    <pic:cNvPicPr>
                      <a:picLocks noChangeAspect="1"/>
                    </pic:cNvPicPr>
                  </pic:nvPicPr>
                  <pic:blipFill>
                    <a:blip r:embed="rId55"/>
                    <a:stretch>
                      <a:fillRect/>
                    </a:stretch>
                  </pic:blipFill>
                  <pic:spPr>
                    <a:xfrm>
                      <a:off x="0" y="0"/>
                      <a:ext cx="4448810" cy="402018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3113405"/>
            <wp:effectExtent l="0" t="0" r="13970" b="10795"/>
            <wp:docPr id="52" name="图片 5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3"/>
                    <pic:cNvPicPr>
                      <a:picLocks noChangeAspect="1"/>
                    </pic:cNvPicPr>
                  </pic:nvPicPr>
                  <pic:blipFill>
                    <a:blip r:embed="rId56"/>
                    <a:stretch>
                      <a:fillRect/>
                    </a:stretch>
                  </pic:blipFill>
                  <pic:spPr>
                    <a:xfrm>
                      <a:off x="0" y="0"/>
                      <a:ext cx="5758180" cy="3113405"/>
                    </a:xfrm>
                    <a:prstGeom prst="rect">
                      <a:avLst/>
                    </a:prstGeom>
                  </pic:spPr>
                </pic:pic>
              </a:graphicData>
            </a:graphic>
          </wp:inline>
        </w:drawing>
      </w:r>
    </w:p>
    <w:p>
      <w:pPr>
        <w:keepNext w:val="0"/>
        <w:keepLines w:val="0"/>
        <w:pageBreakBefore w:val="0"/>
        <w:numPr>
          <w:ilvl w:val="0"/>
          <w:numId w:val="1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设置网站应用摘要式身份验证方式，访问者必须输入正确的域用户和密码方可进行访问</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791710" cy="2324735"/>
            <wp:effectExtent l="0" t="0" r="8890" b="18415"/>
            <wp:docPr id="53" name="图片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4"/>
                    <pic:cNvPicPr>
                      <a:picLocks noChangeAspect="1"/>
                    </pic:cNvPicPr>
                  </pic:nvPicPr>
                  <pic:blipFill>
                    <a:blip r:embed="rId57"/>
                    <a:stretch>
                      <a:fillRect/>
                    </a:stretch>
                  </pic:blipFill>
                  <pic:spPr>
                    <a:xfrm>
                      <a:off x="0" y="0"/>
                      <a:ext cx="4791710" cy="2324735"/>
                    </a:xfrm>
                    <a:prstGeom prst="rect">
                      <a:avLst/>
                    </a:prstGeom>
                  </pic:spPr>
                </pic:pic>
              </a:graphicData>
            </a:graphic>
          </wp:inline>
        </w:drawing>
      </w:r>
    </w:p>
    <w:p>
      <w:pPr>
        <w:keepNext w:val="0"/>
        <w:keepLines w:val="0"/>
        <w:pageBreakBefore w:val="0"/>
        <w:numPr>
          <w:ilvl w:val="0"/>
          <w:numId w:val="1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以隔离用户方式创建名为ftp.tj.com的FTP站点，FTP主目录路径为c:\inetpub\ftproot；域用户User1- User20及匿名用户均可登录，但匿名用户仅有只读权限，域用户User16- User20则能够完成读写操作；</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4465955"/>
            <wp:effectExtent l="0" t="0" r="17780" b="10795"/>
            <wp:docPr id="54" name="图片 54"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5"/>
                    <pic:cNvPicPr>
                      <a:picLocks noChangeAspect="1"/>
                    </pic:cNvPicPr>
                  </pic:nvPicPr>
                  <pic:blipFill>
                    <a:blip r:embed="rId58"/>
                    <a:stretch>
                      <a:fillRect/>
                    </a:stretch>
                  </pic:blipFill>
                  <pic:spPr>
                    <a:xfrm>
                      <a:off x="0" y="0"/>
                      <a:ext cx="5754370" cy="44659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5098415"/>
            <wp:effectExtent l="0" t="0" r="13335" b="6985"/>
            <wp:docPr id="55" name="图片 5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6"/>
                    <pic:cNvPicPr>
                      <a:picLocks noChangeAspect="1"/>
                    </pic:cNvPicPr>
                  </pic:nvPicPr>
                  <pic:blipFill>
                    <a:blip r:embed="rId59"/>
                    <a:stretch>
                      <a:fillRect/>
                    </a:stretch>
                  </pic:blipFill>
                  <pic:spPr>
                    <a:xfrm>
                      <a:off x="0" y="0"/>
                      <a:ext cx="5758815" cy="5098415"/>
                    </a:xfrm>
                    <a:prstGeom prst="rect">
                      <a:avLst/>
                    </a:prstGeom>
                  </pic:spPr>
                </pic:pic>
              </a:graphicData>
            </a:graphic>
          </wp:inline>
        </w:drawing>
      </w:r>
    </w:p>
    <w:p>
      <w:pPr>
        <w:keepNext w:val="0"/>
        <w:keepLines w:val="0"/>
        <w:pageBreakBefore w:val="0"/>
        <w:numPr>
          <w:ilvl w:val="0"/>
          <w:numId w:val="1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color w:val="FF0000"/>
          <w:kern w:val="2"/>
          <w:sz w:val="24"/>
          <w:szCs w:val="24"/>
          <w:lang w:val="en-US" w:eastAsia="zh-CN" w:bidi="ar-SA"/>
        </w:rPr>
        <w:t>创建模拟目录PC-B，且只有客户端PC-B用户可以访问，可以实现文件的上传和下载，</w:t>
      </w:r>
      <w:r>
        <w:rPr>
          <w:rFonts w:hint="eastAsia" w:ascii="宋体" w:hAnsi="宋体" w:eastAsia="宋体" w:cs="Arial"/>
          <w:kern w:val="2"/>
          <w:sz w:val="24"/>
          <w:szCs w:val="24"/>
          <w:lang w:val="en-US" w:eastAsia="zh-CN" w:bidi="ar-SA"/>
        </w:rPr>
        <w:t>并启用日志记录功能；</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544060" cy="4020185"/>
            <wp:effectExtent l="0" t="0" r="8890" b="18415"/>
            <wp:docPr id="56" name="图片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7"/>
                    <pic:cNvPicPr>
                      <a:picLocks noChangeAspect="1"/>
                    </pic:cNvPicPr>
                  </pic:nvPicPr>
                  <pic:blipFill>
                    <a:blip r:embed="rId60"/>
                    <a:stretch>
                      <a:fillRect/>
                    </a:stretch>
                  </pic:blipFill>
                  <pic:spPr>
                    <a:xfrm>
                      <a:off x="0" y="0"/>
                      <a:ext cx="4544060" cy="40201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（6）将上面所有配置点截图粘贴到竞赛结果文件指定位置。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3. 在主机Win2003-B1中完成邮件服务器的部署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（1）在Win2003-B1上架设一台邮件服务器，邮件服务器域名为Mail1.tj.com，为公司员工实现发送与接收邮件的功能；</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220210" cy="4496435"/>
            <wp:effectExtent l="0" t="0" r="8890" b="18415"/>
            <wp:docPr id="57" name="图片 5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8"/>
                    <pic:cNvPicPr>
                      <a:picLocks noChangeAspect="1"/>
                    </pic:cNvPicPr>
                  </pic:nvPicPr>
                  <pic:blipFill>
                    <a:blip r:embed="rId61"/>
                    <a:stretch>
                      <a:fillRect/>
                    </a:stretch>
                  </pic:blipFill>
                  <pic:spPr>
                    <a:xfrm>
                      <a:off x="0" y="0"/>
                      <a:ext cx="4220210" cy="4496435"/>
                    </a:xfrm>
                    <a:prstGeom prst="rect">
                      <a:avLst/>
                    </a:prstGeom>
                  </pic:spPr>
                </pic:pic>
              </a:graphicData>
            </a:graphic>
          </wp:inline>
        </w:drawing>
      </w:r>
    </w:p>
    <w:p>
      <w:pPr>
        <w:keepNext w:val="0"/>
        <w:keepLines w:val="0"/>
        <w:pageBreakBefore w:val="0"/>
        <w:numPr>
          <w:ilvl w:val="0"/>
          <w:numId w:val="1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安装IIS，并配置服务器为邮件服务器。其邮箱域为tj.com，为域中的所有用户分配邮箱；</w:t>
      </w:r>
    </w:p>
    <w:p>
      <w:pPr>
        <w:keepNext w:val="0"/>
        <w:keepLines w:val="0"/>
        <w:pageBreakBefore w:val="0"/>
        <w:numPr>
          <w:ilvl w:val="0"/>
          <w:numId w:val="1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在当前服务器中设置电子邮件服务，并采用Active </w:t>
      </w: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"mailto:Directory集成的身份验证方式，创建root@tj.com及testuser@tj.com用户邮箱；" </w:instrText>
      </w:r>
      <w:r>
        <w:rPr>
          <w:rFonts w:hint="eastAsia" w:ascii="宋体" w:hAnsi="宋体" w:eastAsia="宋体" w:cs="Arial"/>
          <w:kern w:val="2"/>
          <w:sz w:val="24"/>
          <w:szCs w:val="24"/>
          <w:lang w:val="en-US" w:eastAsia="zh-CN" w:bidi="ar-SA"/>
        </w:rPr>
        <w:fldChar w:fldCharType="separate"/>
      </w:r>
      <w:r>
        <w:rPr>
          <w:rStyle w:val="31"/>
          <w:rFonts w:hint="eastAsia" w:ascii="宋体" w:hAnsi="宋体" w:eastAsia="宋体" w:cs="Arial"/>
          <w:kern w:val="2"/>
          <w:sz w:val="24"/>
          <w:szCs w:val="24"/>
          <w:lang w:val="en-US" w:eastAsia="zh-CN" w:bidi="ar-SA"/>
        </w:rPr>
        <w:t>Directory集成的身份验证方式，创建root@tj.com及testuser@tj.com用户邮箱；</w:t>
      </w:r>
      <w:r>
        <w:rPr>
          <w:rFonts w:hint="eastAsia" w:ascii="宋体" w:hAnsi="宋体" w:eastAsia="宋体" w:cs="Arial"/>
          <w:kern w:val="2"/>
          <w:sz w:val="24"/>
          <w:szCs w:val="24"/>
          <w:lang w:val="en-US" w:eastAsia="zh-CN" w:bidi="ar-SA"/>
        </w:rPr>
        <w:fldChar w:fldCharType="end"/>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3896360" cy="3763010"/>
            <wp:effectExtent l="0" t="0" r="8890" b="8890"/>
            <wp:docPr id="59" name="图片 59"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0"/>
                    <pic:cNvPicPr>
                      <a:picLocks noChangeAspect="1"/>
                    </pic:cNvPicPr>
                  </pic:nvPicPr>
                  <pic:blipFill>
                    <a:blip r:embed="rId62"/>
                    <a:stretch>
                      <a:fillRect/>
                    </a:stretch>
                  </pic:blipFill>
                  <pic:spPr>
                    <a:xfrm>
                      <a:off x="0" y="0"/>
                      <a:ext cx="3896360" cy="376301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3867785" cy="3134360"/>
            <wp:effectExtent l="0" t="0" r="18415" b="8890"/>
            <wp:docPr id="58" name="图片 5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9"/>
                    <pic:cNvPicPr>
                      <a:picLocks noChangeAspect="1"/>
                    </pic:cNvPicPr>
                  </pic:nvPicPr>
                  <pic:blipFill>
                    <a:blip r:embed="rId63"/>
                    <a:stretch>
                      <a:fillRect/>
                    </a:stretch>
                  </pic:blipFill>
                  <pic:spPr>
                    <a:xfrm>
                      <a:off x="0" y="0"/>
                      <a:ext cx="3867785" cy="3134360"/>
                    </a:xfrm>
                    <a:prstGeom prst="rect">
                      <a:avLst/>
                    </a:prstGeom>
                  </pic:spPr>
                </pic:pic>
              </a:graphicData>
            </a:graphic>
          </wp:inline>
        </w:drawing>
      </w:r>
    </w:p>
    <w:p>
      <w:pPr>
        <w:keepNext w:val="0"/>
        <w:keepLines w:val="0"/>
        <w:pageBreakBefore w:val="0"/>
        <w:numPr>
          <w:ilvl w:val="0"/>
          <w:numId w:val="1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完成对smtp服务的配置，只允许通过验证的用户进行中继，身份验证使用基本认证方式；</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029710" cy="3534410"/>
            <wp:effectExtent l="0" t="0" r="8890" b="8890"/>
            <wp:docPr id="61" name="图片 6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1"/>
                    <pic:cNvPicPr>
                      <a:picLocks noChangeAspect="1"/>
                    </pic:cNvPicPr>
                  </pic:nvPicPr>
                  <pic:blipFill>
                    <a:blip r:embed="rId64"/>
                    <a:stretch>
                      <a:fillRect/>
                    </a:stretch>
                  </pic:blipFill>
                  <pic:spPr>
                    <a:xfrm>
                      <a:off x="0" y="0"/>
                      <a:ext cx="4029710" cy="35344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220210" cy="3143885"/>
            <wp:effectExtent l="0" t="0" r="8890" b="18415"/>
            <wp:docPr id="60" name="图片 6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32"/>
                    <pic:cNvPicPr>
                      <a:picLocks noChangeAspect="1"/>
                    </pic:cNvPicPr>
                  </pic:nvPicPr>
                  <pic:blipFill>
                    <a:blip r:embed="rId65"/>
                    <a:stretch>
                      <a:fillRect/>
                    </a:stretch>
                  </pic:blipFill>
                  <pic:spPr>
                    <a:xfrm>
                      <a:off x="0" y="0"/>
                      <a:ext cx="4220210" cy="31438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1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"mailto:以用户root@tj.com角色分别给用户testuser@tj.com、mail1@jnds.net发送一封邮件；" </w:instrText>
      </w:r>
      <w:r>
        <w:rPr>
          <w:rFonts w:hint="eastAsia" w:ascii="宋体" w:hAnsi="宋体" w:eastAsia="宋体" w:cs="Arial"/>
          <w:kern w:val="2"/>
          <w:sz w:val="24"/>
          <w:szCs w:val="24"/>
          <w:lang w:val="en-US" w:eastAsia="zh-CN" w:bidi="ar-SA"/>
        </w:rPr>
        <w:fldChar w:fldCharType="separate"/>
      </w:r>
      <w:r>
        <w:rPr>
          <w:rStyle w:val="31"/>
          <w:rFonts w:hint="eastAsia" w:ascii="宋体" w:hAnsi="宋体" w:eastAsia="宋体" w:cs="Arial"/>
          <w:kern w:val="2"/>
          <w:sz w:val="24"/>
          <w:szCs w:val="24"/>
          <w:lang w:val="en-US" w:eastAsia="zh-CN" w:bidi="ar-SA"/>
        </w:rPr>
        <w:t>以用户root@tj.com角色分别给用户testuser@tj.com、mail1@jnds.net发送一封邮件；</w:t>
      </w:r>
      <w:r>
        <w:rPr>
          <w:rFonts w:hint="eastAsia" w:ascii="宋体" w:hAnsi="宋体" w:eastAsia="宋体" w:cs="Arial"/>
          <w:kern w:val="2"/>
          <w:sz w:val="24"/>
          <w:szCs w:val="24"/>
          <w:lang w:val="en-US" w:eastAsia="zh-CN" w:bidi="ar-SA"/>
        </w:rPr>
        <w:fldChar w:fldCharType="end"/>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1830" cy="3497580"/>
            <wp:effectExtent l="0" t="0" r="1270" b="7620"/>
            <wp:docPr id="62" name="图片 6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3"/>
                    <pic:cNvPicPr>
                      <a:picLocks noChangeAspect="1"/>
                    </pic:cNvPicPr>
                  </pic:nvPicPr>
                  <pic:blipFill>
                    <a:blip r:embed="rId66"/>
                    <a:stretch>
                      <a:fillRect/>
                    </a:stretch>
                  </pic:blipFill>
                  <pic:spPr>
                    <a:xfrm>
                      <a:off x="0" y="0"/>
                      <a:ext cx="5751830" cy="34975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（6）将上面所有配置点截图粘贴到竞赛结果文件指定位置。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三、在PC-C上完成如下操作</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1. 完成虚拟主机的创建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（1）创建两个“host-only”类型网络(虚拟机管理菜单—全局设定—网络),分别设置为#2和#3,均禁用dhcp服务；以下IP均指在系统内网络静态地址，掩码默认设置；</w:t>
      </w:r>
      <w:r>
        <w:rPr>
          <w:rFonts w:hint="eastAsia" w:ascii="宋体" w:hAnsi="宋体" w:eastAsia="宋体" w:cs="Arial"/>
          <w:kern w:val="2"/>
          <w:sz w:val="24"/>
          <w:szCs w:val="24"/>
          <w:lang w:val="en-US" w:eastAsia="zh-CN" w:bidi="ar-SA"/>
        </w:rPr>
        <w:drawing>
          <wp:inline distT="0" distB="0" distL="114300" distR="114300">
            <wp:extent cx="4839335" cy="4648835"/>
            <wp:effectExtent l="0" t="0" r="18415" b="18415"/>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67"/>
                    <a:stretch>
                      <a:fillRect/>
                    </a:stretch>
                  </pic:blipFill>
                  <pic:spPr>
                    <a:xfrm>
                      <a:off x="0" y="0"/>
                      <a:ext cx="4839335" cy="46488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067935" cy="4963160"/>
            <wp:effectExtent l="0" t="0" r="18415" b="8890"/>
            <wp:docPr id="64" name="图片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
                    <pic:cNvPicPr>
                      <a:picLocks noChangeAspect="1"/>
                    </pic:cNvPicPr>
                  </pic:nvPicPr>
                  <pic:blipFill>
                    <a:blip r:embed="rId68"/>
                    <a:stretch>
                      <a:fillRect/>
                    </a:stretch>
                  </pic:blipFill>
                  <pic:spPr>
                    <a:xfrm>
                      <a:off x="0" y="0"/>
                      <a:ext cx="5067935" cy="4963160"/>
                    </a:xfrm>
                    <a:prstGeom prst="rect">
                      <a:avLst/>
                    </a:prstGeom>
                  </pic:spPr>
                </pic:pic>
              </a:graphicData>
            </a:graphic>
          </wp:inline>
        </w:drawing>
      </w:r>
    </w:p>
    <w:p>
      <w:pPr>
        <w:keepNext w:val="0"/>
        <w:keepLines w:val="0"/>
        <w:pageBreakBefore w:val="0"/>
        <w:numPr>
          <w:ilvl w:val="0"/>
          <w:numId w:val="12"/>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创建虚拟机“win2003-C1”,具体要求为内存512MB，硬盘15GB，主分区10GB，扩展分区5GB，分为两个逻辑分区，大小分别为3GB和2GB；网卡使用host-only连接方式，使用#2网络接口IP （参见IP地址分配表1-5自行规划内容）；</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3923030"/>
            <wp:effectExtent l="0" t="0" r="13335"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9"/>
                    <a:stretch>
                      <a:fillRect/>
                    </a:stretch>
                  </pic:blipFill>
                  <pic:spPr>
                    <a:xfrm>
                      <a:off x="0" y="0"/>
                      <a:ext cx="5758815" cy="39230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910" cy="4568825"/>
            <wp:effectExtent l="0" t="0" r="15240" b="3175"/>
            <wp:docPr id="66" name="图片 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5"/>
                    <pic:cNvPicPr>
                      <a:picLocks noChangeAspect="1"/>
                    </pic:cNvPicPr>
                  </pic:nvPicPr>
                  <pic:blipFill>
                    <a:blip r:embed="rId70"/>
                    <a:stretch>
                      <a:fillRect/>
                    </a:stretch>
                  </pic:blipFill>
                  <pic:spPr>
                    <a:xfrm>
                      <a:off x="0" y="0"/>
                      <a:ext cx="5756910" cy="4568825"/>
                    </a:xfrm>
                    <a:prstGeom prst="rect">
                      <a:avLst/>
                    </a:prstGeom>
                  </pic:spPr>
                </pic:pic>
              </a:graphicData>
            </a:graphic>
          </wp:inline>
        </w:drawing>
      </w:r>
    </w:p>
    <w:p>
      <w:pPr>
        <w:keepNext w:val="0"/>
        <w:keepLines w:val="0"/>
        <w:pageBreakBefore w:val="0"/>
        <w:numPr>
          <w:ilvl w:val="0"/>
          <w:numId w:val="12"/>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创建虚拟机“Win2008-C1”，具体要求为内存768M，硬盘20G，主分区15G，扩展分区5G，添加两块网卡，均使用host-only连接方式，网卡1使用#3网络接口IP（参见分配表1-5自行规划内容），网卡2使用#2网络接口IP: （参见分配表1-5自行规划内容）；</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017010" cy="3165475"/>
            <wp:effectExtent l="0" t="0" r="2540" b="15875"/>
            <wp:docPr id="67" name="图片 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
                    <pic:cNvPicPr>
                      <a:picLocks noChangeAspect="1"/>
                    </pic:cNvPicPr>
                  </pic:nvPicPr>
                  <pic:blipFill>
                    <a:blip r:embed="rId71"/>
                    <a:stretch>
                      <a:fillRect/>
                    </a:stretch>
                  </pic:blipFill>
                  <pic:spPr>
                    <a:xfrm>
                      <a:off x="0" y="0"/>
                      <a:ext cx="4017010" cy="31654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（4）将上面所有配置点截图粘贴到竞赛结果文件指定位置。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 在主机Win2003-C1中完成DC域控制器以及CA证书服务器的部署</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（1）将此服务器升级为域控制器（dc.ykca.com），并安装配置CA证书服务，配置为企业根；</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6030595"/>
            <wp:effectExtent l="0" t="0" r="17780" b="8255"/>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72"/>
                    <a:stretch>
                      <a:fillRect/>
                    </a:stretch>
                  </pic:blipFill>
                  <pic:spPr>
                    <a:xfrm>
                      <a:off x="0" y="0"/>
                      <a:ext cx="5754370" cy="603059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906010" cy="3829685"/>
            <wp:effectExtent l="0" t="0" r="8890" b="1841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73"/>
                    <a:stretch>
                      <a:fillRect/>
                    </a:stretch>
                  </pic:blipFill>
                  <pic:spPr>
                    <a:xfrm>
                      <a:off x="0" y="0"/>
                      <a:ext cx="4906010" cy="382968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color w:val="FF0000"/>
          <w:kern w:val="2"/>
          <w:sz w:val="24"/>
          <w:szCs w:val="24"/>
          <w:lang w:val="en-US" w:eastAsia="zh-CN" w:bidi="ar-SA"/>
        </w:rPr>
      </w:pPr>
      <w:r>
        <w:rPr>
          <w:rFonts w:hint="eastAsia" w:ascii="宋体" w:hAnsi="宋体" w:eastAsia="宋体" w:cs="Arial"/>
          <w:color w:val="FF0000"/>
          <w:kern w:val="2"/>
          <w:sz w:val="24"/>
          <w:szCs w:val="24"/>
          <w:lang w:val="en-US" w:eastAsia="zh-CN" w:bidi="ar-SA"/>
        </w:rPr>
        <w:t>（2）将证书请求提交的结果对话框、访问结果界面截图保存到竞赛结果文件指定位置。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 在主机Win2008-C1中完成</w:t>
      </w:r>
      <w:r>
        <w:rPr>
          <w:rFonts w:hint="eastAsia" w:ascii="宋体" w:hAnsi="宋体" w:eastAsia="宋体" w:cs="Arial"/>
          <w:color w:val="FF0000"/>
          <w:kern w:val="2"/>
          <w:sz w:val="24"/>
          <w:szCs w:val="24"/>
          <w:lang w:val="en-US" w:eastAsia="zh-CN" w:bidi="ar-SA"/>
        </w:rPr>
        <w:t>RODC只读域控制器</w:t>
      </w:r>
      <w:r>
        <w:rPr>
          <w:rFonts w:hint="eastAsia" w:ascii="宋体" w:hAnsi="宋体" w:eastAsia="宋体" w:cs="Arial"/>
          <w:kern w:val="2"/>
          <w:sz w:val="24"/>
          <w:szCs w:val="24"/>
          <w:lang w:val="en-US" w:eastAsia="zh-CN" w:bidi="ar-SA"/>
        </w:rPr>
        <w:t>的部署</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（1）将此服务器升级为rodc.ykca.com只读域控制器；进入“服务管理器”的“角色”菜单，展开“Active Directory域服务”项后截图命名为rodc.jpg进行存储；</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drawing>
          <wp:inline distT="0" distB="0" distL="114300" distR="114300">
            <wp:extent cx="5751830" cy="4244340"/>
            <wp:effectExtent l="0" t="0" r="1270" b="381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74"/>
                    <a:stretch>
                      <a:fillRect/>
                    </a:stretch>
                  </pic:blipFill>
                  <pic:spPr>
                    <a:xfrm>
                      <a:off x="0" y="0"/>
                      <a:ext cx="5751830" cy="424434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drawing>
          <wp:inline distT="0" distB="0" distL="114300" distR="114300">
            <wp:extent cx="4847590" cy="4161790"/>
            <wp:effectExtent l="0" t="0" r="10160" b="1016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75"/>
                    <a:stretch>
                      <a:fillRect/>
                    </a:stretch>
                  </pic:blipFill>
                  <pic:spPr>
                    <a:xfrm>
                      <a:off x="0" y="0"/>
                      <a:ext cx="4847590" cy="416179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（2）将域控制器升级提交的结果对话框、访问结果界面截图保存到竞赛结果文件指定位置。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br w:type="page"/>
      </w:r>
      <w:r>
        <w:rPr>
          <w:rFonts w:hint="eastAsia" w:ascii="宋体" w:hAnsi="宋体" w:eastAsia="宋体" w:cs="Arial"/>
          <w:kern w:val="2"/>
          <w:sz w:val="24"/>
          <w:szCs w:val="24"/>
          <w:lang w:val="en-US" w:eastAsia="zh-CN" w:bidi="ar-SA"/>
        </w:rPr>
        <w:t>二、Linux操作系统部分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【注意事项】</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（1）所有Linux操作系统的root用户的密码为123456，若未按要求设置密码，涉及到该操作系统下的所有分值记为0分。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（2）系统主机及虚拟主机的IP属性设置请按照网络拓扑结构图以及（参见分配表1-5自行规划内容）的要求设定。</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（3）除有特别规定外，其他未明确规定用户密码均与用户名相同。</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（4）所有操作系统镜像文件及试题所需的其他软件均存放于每台计算机的/根目录下，并将题目要求的截图内容以.jpg格式存储于计算机桌面以自己参赛工位号文件夹内。</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请各位选手按下列要求完成各项服务器配置，在完成配置后提交能反映各个配置项目结果的窗口截图，PC-C、PC-D中Linux系统的所有截图按照试题顺序粘贴在文件名为：工位号_PC-C.doc、工位号_PC-D.doc（如47号工位在PC-D的文件命名为：47_PC-D.doc）的文档中，要求有试题的题号小标题，并对每个截图进行必要的说明，无截图的项目不得分，若缺少文件，涉及到该文件对应设备下的所有分值记为0分。,</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一、在PC-C上完成如下操作: </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1、完成虚拟主机的创建</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（1）安装虚拟机“Centos-C1”，具体要求为内存为700MB,硬盘大小为10GB；</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963160" cy="4648835"/>
            <wp:effectExtent l="0" t="0" r="8890" b="1841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76"/>
                    <a:stretch>
                      <a:fillRect/>
                    </a:stretch>
                  </pic:blipFill>
                  <pic:spPr>
                    <a:xfrm>
                      <a:off x="0" y="0"/>
                      <a:ext cx="4963160" cy="4648835"/>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安装虚拟机“Centos-C2”，具体要求为硬盘大小为10GB，内存为700MB；</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306060" cy="4286885"/>
            <wp:effectExtent l="0" t="0" r="8890" b="18415"/>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77"/>
                    <a:stretch>
                      <a:fillRect/>
                    </a:stretch>
                  </pic:blipFill>
                  <pic:spPr>
                    <a:xfrm>
                      <a:off x="0" y="0"/>
                      <a:ext cx="5306060" cy="4286885"/>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将各虚拟机配置界面分别截图保存，内容有服务器的IP地址、子网掩码、网关和DNS等；</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3519170"/>
            <wp:effectExtent l="0" t="0" r="13335" b="5080"/>
            <wp:docPr id="71" name="图片 7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1"/>
                    <pic:cNvPicPr>
                      <a:picLocks noChangeAspect="1"/>
                    </pic:cNvPicPr>
                  </pic:nvPicPr>
                  <pic:blipFill>
                    <a:blip r:embed="rId78"/>
                    <a:stretch>
                      <a:fillRect/>
                    </a:stretch>
                  </pic:blipFill>
                  <pic:spPr>
                    <a:xfrm>
                      <a:off x="0" y="0"/>
                      <a:ext cx="5758815" cy="351917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287010" cy="3039110"/>
            <wp:effectExtent l="0" t="0" r="8890" b="8890"/>
            <wp:docPr id="70" name="图片 7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11"/>
                    <pic:cNvPicPr>
                      <a:picLocks noChangeAspect="1"/>
                    </pic:cNvPicPr>
                  </pic:nvPicPr>
                  <pic:blipFill>
                    <a:blip r:embed="rId79"/>
                    <a:stretch>
                      <a:fillRect/>
                    </a:stretch>
                  </pic:blipFill>
                  <pic:spPr>
                    <a:xfrm>
                      <a:off x="0" y="0"/>
                      <a:ext cx="5287010" cy="3039110"/>
                    </a:xfrm>
                    <a:prstGeom prst="rect">
                      <a:avLst/>
                    </a:prstGeom>
                  </pic:spPr>
                </pic:pic>
              </a:graphicData>
            </a:graphic>
          </wp:inline>
        </w:drawing>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2、在主机Centos-C1中完成Sendmail邮件服务器的部署</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（1）在此服务器中安装配置Sendmail服务，建立分别名为mail1及mail2的用户，并建立linu.net邮件域；</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363085" cy="714375"/>
            <wp:effectExtent l="0" t="0" r="18415" b="9525"/>
            <wp:docPr id="72" name="图片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
                    <pic:cNvPicPr>
                      <a:picLocks noChangeAspect="1"/>
                    </pic:cNvPicPr>
                  </pic:nvPicPr>
                  <pic:blipFill>
                    <a:blip r:embed="rId80"/>
                    <a:stretch>
                      <a:fillRect/>
                    </a:stretch>
                  </pic:blipFill>
                  <pic:spPr>
                    <a:xfrm>
                      <a:off x="0" y="0"/>
                      <a:ext cx="4363085" cy="71437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4370" cy="2614930"/>
            <wp:effectExtent l="0" t="0" r="17780" b="13970"/>
            <wp:docPr id="73" name="图片 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
                    <pic:cNvPicPr>
                      <a:picLocks noChangeAspect="1"/>
                    </pic:cNvPicPr>
                  </pic:nvPicPr>
                  <pic:blipFill>
                    <a:blip r:embed="rId81"/>
                    <a:stretch>
                      <a:fillRect/>
                    </a:stretch>
                  </pic:blipFill>
                  <pic:spPr>
                    <a:xfrm>
                      <a:off x="0" y="0"/>
                      <a:ext cx="5754370" cy="2614930"/>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bookmarkStart w:id="1" w:name="OLE_LINK2"/>
      <w:r>
        <w:rPr>
          <w:rFonts w:hint="eastAsia" w:ascii="宋体" w:hAnsi="宋体" w:eastAsia="宋体" w:cs="Arial"/>
          <w:kern w:val="2"/>
          <w:sz w:val="24"/>
          <w:szCs w:val="24"/>
          <w:lang w:val="en-US" w:eastAsia="zh-CN" w:bidi="ar-SA"/>
        </w:rPr>
        <w:t>允许来自tj.com域的邮件中继转发</w:t>
      </w:r>
      <w:bookmarkEnd w:id="1"/>
      <w:r>
        <w:rPr>
          <w:rFonts w:hint="eastAsia" w:ascii="宋体" w:hAnsi="宋体" w:eastAsia="宋体" w:cs="Arial"/>
          <w:kern w:val="2"/>
          <w:sz w:val="24"/>
          <w:szCs w:val="24"/>
          <w:lang w:val="en-US" w:eastAsia="zh-CN" w:bidi="ar-SA"/>
        </w:rPr>
        <w:t>。开启SMTP的SASL验证，允许通过身份验证的用户转发邮件；</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3100" cy="2853055"/>
            <wp:effectExtent l="0" t="0" r="0" b="4445"/>
            <wp:docPr id="74" name="图片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
                    <pic:cNvPicPr>
                      <a:picLocks noChangeAspect="1"/>
                    </pic:cNvPicPr>
                  </pic:nvPicPr>
                  <pic:blipFill>
                    <a:blip r:embed="rId82"/>
                    <a:stretch>
                      <a:fillRect/>
                    </a:stretch>
                  </pic:blipFill>
                  <pic:spPr>
                    <a:xfrm>
                      <a:off x="0" y="0"/>
                      <a:ext cx="5753100" cy="28530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3185795"/>
            <wp:effectExtent l="0" t="0" r="13970" b="14605"/>
            <wp:docPr id="75" name="图片 7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6"/>
                    <pic:cNvPicPr>
                      <a:picLocks noChangeAspect="1"/>
                    </pic:cNvPicPr>
                  </pic:nvPicPr>
                  <pic:blipFill>
                    <a:blip r:embed="rId83"/>
                    <a:stretch>
                      <a:fillRect/>
                    </a:stretch>
                  </pic:blipFill>
                  <pic:spPr>
                    <a:xfrm>
                      <a:off x="0" y="0"/>
                      <a:ext cx="5758180" cy="3185795"/>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限制单个邮件大小为5M；</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3244850"/>
            <wp:effectExtent l="0" t="0" r="17145" b="12700"/>
            <wp:docPr id="76" name="图片 7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7"/>
                    <pic:cNvPicPr>
                      <a:picLocks noChangeAspect="1"/>
                    </pic:cNvPicPr>
                  </pic:nvPicPr>
                  <pic:blipFill>
                    <a:blip r:embed="rId84"/>
                    <a:stretch>
                      <a:fillRect/>
                    </a:stretch>
                  </pic:blipFill>
                  <pic:spPr>
                    <a:xfrm>
                      <a:off x="0" y="0"/>
                      <a:ext cx="5755005" cy="3244850"/>
                    </a:xfrm>
                    <a:prstGeom prst="rect">
                      <a:avLst/>
                    </a:prstGeom>
                  </pic:spPr>
                </pic:pic>
              </a:graphicData>
            </a:graphic>
          </wp:inline>
        </w:drawing>
      </w:r>
    </w:p>
    <w:p>
      <w:pPr>
        <w:keepNext w:val="0"/>
        <w:keepLines w:val="0"/>
        <w:pageBreakBefore w:val="0"/>
        <w:numPr>
          <w:ilvl w:val="0"/>
          <w:numId w:val="14"/>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"mailto:使用自带邮件客户端进行测试，用户mail2@linu.net向mail1@linu.net发送正文为\“预祝技能大赛圆满成功！\”的邮件，利用用户mail1进行接收；" </w:instrText>
      </w:r>
      <w:r>
        <w:rPr>
          <w:rFonts w:hint="eastAsia" w:ascii="宋体" w:hAnsi="宋体" w:eastAsia="宋体" w:cs="Arial"/>
          <w:kern w:val="2"/>
          <w:sz w:val="24"/>
          <w:szCs w:val="24"/>
          <w:lang w:val="en-US" w:eastAsia="zh-CN" w:bidi="ar-SA"/>
        </w:rPr>
        <w:fldChar w:fldCharType="separate"/>
      </w:r>
      <w:r>
        <w:rPr>
          <w:rStyle w:val="31"/>
          <w:rFonts w:hint="eastAsia" w:ascii="宋体" w:hAnsi="宋体" w:eastAsia="宋体" w:cs="Arial"/>
          <w:kern w:val="2"/>
          <w:sz w:val="24"/>
          <w:szCs w:val="24"/>
          <w:lang w:val="en-US" w:eastAsia="zh-CN" w:bidi="ar-SA"/>
        </w:rPr>
        <w:t>使用自带邮件客户端进行测试，用户mail2@linu.net向mail1@linu.net发送正文为“预祝技能大赛圆满成功！”的邮件，利用用户mail1进行接收；</w:t>
      </w:r>
      <w:r>
        <w:rPr>
          <w:rFonts w:hint="eastAsia" w:ascii="宋体" w:hAnsi="宋体" w:eastAsia="宋体" w:cs="Arial"/>
          <w:kern w:val="2"/>
          <w:sz w:val="24"/>
          <w:szCs w:val="24"/>
          <w:lang w:val="en-US" w:eastAsia="zh-CN" w:bidi="ar-SA"/>
        </w:rPr>
        <w:fldChar w:fldCharType="end"/>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pPr>
      <w:r>
        <w:drawing>
          <wp:inline distT="0" distB="0" distL="114300" distR="114300">
            <wp:extent cx="5753100" cy="2714625"/>
            <wp:effectExtent l="0" t="0" r="0" b="952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85"/>
                    <a:stretch>
                      <a:fillRect/>
                    </a:stretch>
                  </pic:blipFill>
                  <pic:spPr>
                    <a:xfrm>
                      <a:off x="0" y="0"/>
                      <a:ext cx="5753100" cy="271462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（5）配置相关服务开机自启动；</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615950"/>
            <wp:effectExtent l="0" t="0" r="17780" b="12700"/>
            <wp:docPr id="77" name="图片 7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
                    <pic:cNvPicPr>
                      <a:picLocks noChangeAspect="1"/>
                    </pic:cNvPicPr>
                  </pic:nvPicPr>
                  <pic:blipFill>
                    <a:blip r:embed="rId86"/>
                    <a:stretch>
                      <a:fillRect/>
                    </a:stretch>
                  </pic:blipFill>
                  <pic:spPr>
                    <a:xfrm>
                      <a:off x="0" y="0"/>
                      <a:ext cx="5754370" cy="615950"/>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创建用户vncuser1和vncuser2,为vncuser1和vncuser2用户配置远程桌面，均使用gnome桌面环境，配置为开机自启动；</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610735" cy="685800"/>
            <wp:effectExtent l="0" t="0" r="18415" b="0"/>
            <wp:docPr id="78" name="图片 7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9"/>
                    <pic:cNvPicPr>
                      <a:picLocks noChangeAspect="1"/>
                    </pic:cNvPicPr>
                  </pic:nvPicPr>
                  <pic:blipFill>
                    <a:blip r:embed="rId87"/>
                    <a:stretch>
                      <a:fillRect/>
                    </a:stretch>
                  </pic:blipFill>
                  <pic:spPr>
                    <a:xfrm>
                      <a:off x="0" y="0"/>
                      <a:ext cx="4610735" cy="6858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pPr>
      <w:r>
        <w:drawing>
          <wp:inline distT="0" distB="0" distL="114300" distR="114300">
            <wp:extent cx="5755640" cy="1687830"/>
            <wp:effectExtent l="0" t="0" r="16510" b="762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88"/>
                    <a:stretch>
                      <a:fillRect/>
                    </a:stretch>
                  </pic:blipFill>
                  <pic:spPr>
                    <a:xfrm>
                      <a:off x="0" y="0"/>
                      <a:ext cx="5755640" cy="168783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pPr>
      <w:r>
        <w:drawing>
          <wp:inline distT="0" distB="0" distL="114300" distR="114300">
            <wp:extent cx="5758815" cy="3483610"/>
            <wp:effectExtent l="0" t="0" r="13335" b="254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89"/>
                    <a:stretch>
                      <a:fillRect/>
                    </a:stretch>
                  </pic:blipFill>
                  <pic:spPr>
                    <a:xfrm>
                      <a:off x="0" y="0"/>
                      <a:ext cx="5758815" cy="348361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lang w:val="en-US" w:eastAsia="zh-CN"/>
        </w:rPr>
      </w:pPr>
      <w:r>
        <w:drawing>
          <wp:inline distT="0" distB="0" distL="114300" distR="114300">
            <wp:extent cx="5756275" cy="4092575"/>
            <wp:effectExtent l="0" t="0" r="15875" b="317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90"/>
                    <a:stretch>
                      <a:fillRect/>
                    </a:stretch>
                  </pic:blipFill>
                  <pic:spPr>
                    <a:xfrm>
                      <a:off x="0" y="0"/>
                      <a:ext cx="5756275" cy="409257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（7）将上面6个方面的主要配置关键点界面截图保存到竞赛结果文件指定位置。</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3、在主机Centos-C2中完成FTP服务器的部署  (50分)</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（1）在Centos-C2上安装配置FTP服务，使得用户在客户端能通过域名ftp.linu.net访问服务器。该服务器允许匿名用户访问，但只允许其下载数据，不允许上传数据；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3253740"/>
            <wp:effectExtent l="0" t="0" r="13970" b="3810"/>
            <wp:docPr id="79" name="图片 7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0"/>
                    <pic:cNvPicPr>
                      <a:picLocks noChangeAspect="1"/>
                    </pic:cNvPicPr>
                  </pic:nvPicPr>
                  <pic:blipFill>
                    <a:blip r:embed="rId91"/>
                    <a:stretch>
                      <a:fillRect/>
                    </a:stretch>
                  </pic:blipFill>
                  <pic:spPr>
                    <a:xfrm>
                      <a:off x="0" y="0"/>
                      <a:ext cx="5758180" cy="3253740"/>
                    </a:xfrm>
                    <a:prstGeom prst="rect">
                      <a:avLst/>
                    </a:prstGeom>
                  </pic:spPr>
                </pic:pic>
              </a:graphicData>
            </a:graphic>
          </wp:inline>
        </w:drawing>
      </w:r>
    </w:p>
    <w:p>
      <w:pPr>
        <w:keepNext w:val="0"/>
        <w:keepLines w:val="0"/>
        <w:pageBreakBefore w:val="0"/>
        <w:numPr>
          <w:ilvl w:val="0"/>
          <w:numId w:val="16"/>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开启vsftp的log功能设置，文件名为/var/log/xferlog；</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275" cy="2775585"/>
            <wp:effectExtent l="0" t="0" r="15875" b="5715"/>
            <wp:docPr id="80" name="图片 8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1"/>
                    <pic:cNvPicPr>
                      <a:picLocks noChangeAspect="1"/>
                    </pic:cNvPicPr>
                  </pic:nvPicPr>
                  <pic:blipFill>
                    <a:blip r:embed="rId92"/>
                    <a:stretch>
                      <a:fillRect/>
                    </a:stretch>
                  </pic:blipFill>
                  <pic:spPr>
                    <a:xfrm>
                      <a:off x="0" y="0"/>
                      <a:ext cx="5756275" cy="2775585"/>
                    </a:xfrm>
                    <a:prstGeom prst="rect">
                      <a:avLst/>
                    </a:prstGeom>
                  </pic:spPr>
                </pic:pic>
              </a:graphicData>
            </a:graphic>
          </wp:inline>
        </w:drawing>
      </w:r>
    </w:p>
    <w:p>
      <w:pPr>
        <w:keepNext w:val="0"/>
        <w:keepLines w:val="0"/>
        <w:pageBreakBefore w:val="0"/>
        <w:numPr>
          <w:ilvl w:val="0"/>
          <w:numId w:val="16"/>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设置无任何操作的超时时间为两分钟,设置数据连接的超时时间为五分钟；</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315585" cy="1514475"/>
            <wp:effectExtent l="0" t="0" r="18415" b="9525"/>
            <wp:docPr id="81" name="图片 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2"/>
                    <pic:cNvPicPr>
                      <a:picLocks noChangeAspect="1"/>
                    </pic:cNvPicPr>
                  </pic:nvPicPr>
                  <pic:blipFill>
                    <a:blip r:embed="rId93"/>
                    <a:stretch>
                      <a:fillRect/>
                    </a:stretch>
                  </pic:blipFill>
                  <pic:spPr>
                    <a:xfrm>
                      <a:off x="0" y="0"/>
                      <a:ext cx="5315585" cy="15144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（4）设置FTP服务器最大支持连接数为500个，每个IP最多能支持20个链接；</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（5）限制匿名用户以下载速度为不超过256KB/S速度下载,其他用户以512KB/S速度下载。将配置文件界面截图保存；</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3170555"/>
            <wp:effectExtent l="0" t="0" r="13970" b="10795"/>
            <wp:docPr id="82" name="图片 8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3"/>
                    <pic:cNvPicPr>
                      <a:picLocks noChangeAspect="1"/>
                    </pic:cNvPicPr>
                  </pic:nvPicPr>
                  <pic:blipFill>
                    <a:blip r:embed="rId94"/>
                    <a:stretch>
                      <a:fillRect/>
                    </a:stretch>
                  </pic:blipFill>
                  <pic:spPr>
                    <a:xfrm>
                      <a:off x="0" y="0"/>
                      <a:ext cx="5758180" cy="3170555"/>
                    </a:xfrm>
                    <a:prstGeom prst="rect">
                      <a:avLst/>
                    </a:prstGeom>
                  </pic:spPr>
                </pic:pic>
              </a:graphicData>
            </a:graphic>
          </wp:inline>
        </w:drawing>
      </w:r>
    </w:p>
    <w:p>
      <w:pPr>
        <w:keepNext w:val="0"/>
        <w:keepLines w:val="0"/>
        <w:pageBreakBefore w:val="0"/>
        <w:numPr>
          <w:ilvl w:val="0"/>
          <w:numId w:val="17"/>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配置当系统启动时自动启动FTP服务；</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544185" cy="561975"/>
            <wp:effectExtent l="0" t="0" r="18415" b="9525"/>
            <wp:docPr id="83" name="图片 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4+"/>
                    <pic:cNvPicPr>
                      <a:picLocks noChangeAspect="1"/>
                    </pic:cNvPicPr>
                  </pic:nvPicPr>
                  <pic:blipFill>
                    <a:blip r:embed="rId95"/>
                    <a:stretch>
                      <a:fillRect/>
                    </a:stretch>
                  </pic:blipFill>
                  <pic:spPr>
                    <a:xfrm>
                      <a:off x="0" y="0"/>
                      <a:ext cx="5544185" cy="5619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（7）在客户端PC-D桌面通过域名访问FTP服务器，将访问的结果窗口截图保存；</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将上面4个方面的主要配置关键点界面截图保存到竞赛结果文件指定位置。</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二、在PC-D上完成如下操作: </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1、Server4主机系统为CentOS6.5，需要在此Linux平台上采用KVM方式安装以下虚拟机（小提示：如无法正确安装虚拟机Centos-D1，下述题目中所涉及的虚拟机题目可在Server4真实主机中完成）。</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（1）安装虚拟机“Centos-D1”，具体要求为内存900MB，硬盘5GB，分区大小为：SWAP分区大小为512M；/boot分区大小为500M，文件类型为ext3；/home分区大小为1G，文件类型为ext3，其余为/分区，文件类型为ext3；</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34610" cy="4725035"/>
            <wp:effectExtent l="0" t="0" r="8890" b="18415"/>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
                    <pic:cNvPicPr>
                      <a:picLocks noChangeAspect="1"/>
                    </pic:cNvPicPr>
                  </pic:nvPicPr>
                  <pic:blipFill>
                    <a:blip r:embed="rId96"/>
                    <a:stretch>
                      <a:fillRect/>
                    </a:stretch>
                  </pic:blipFill>
                  <pic:spPr>
                    <a:xfrm>
                      <a:off x="0" y="0"/>
                      <a:ext cx="5134610" cy="47250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2465" cy="4013835"/>
            <wp:effectExtent l="0" t="0" r="635" b="5715"/>
            <wp:docPr id="85" name="图片 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3"/>
                    <pic:cNvPicPr>
                      <a:picLocks noChangeAspect="1"/>
                    </pic:cNvPicPr>
                  </pic:nvPicPr>
                  <pic:blipFill>
                    <a:blip r:embed="rId97"/>
                    <a:stretch>
                      <a:fillRect/>
                    </a:stretch>
                  </pic:blipFill>
                  <pic:spPr>
                    <a:xfrm>
                      <a:off x="0" y="0"/>
                      <a:ext cx="5752465" cy="4013835"/>
                    </a:xfrm>
                    <a:prstGeom prst="rect">
                      <a:avLst/>
                    </a:prstGeom>
                  </pic:spPr>
                </pic:pic>
              </a:graphicData>
            </a:graphic>
          </wp:inline>
        </w:drawing>
      </w:r>
    </w:p>
    <w:p>
      <w:pPr>
        <w:keepNext w:val="0"/>
        <w:keepLines w:val="0"/>
        <w:pageBreakBefore w:val="0"/>
        <w:numPr>
          <w:ilvl w:val="0"/>
          <w:numId w:val="18"/>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安装虚拟机“Centos-D2”，具体要求为硬盘大小为8GB，内存为800MB；</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91760" cy="4801235"/>
            <wp:effectExtent l="0" t="0" r="8890" b="18415"/>
            <wp:docPr id="86" name="图片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
                    <pic:cNvPicPr>
                      <a:picLocks noChangeAspect="1"/>
                    </pic:cNvPicPr>
                  </pic:nvPicPr>
                  <pic:blipFill>
                    <a:blip r:embed="rId98"/>
                    <a:stretch>
                      <a:fillRect/>
                    </a:stretch>
                  </pic:blipFill>
                  <pic:spPr>
                    <a:xfrm>
                      <a:off x="0" y="0"/>
                      <a:ext cx="5191760" cy="4801235"/>
                    </a:xfrm>
                    <a:prstGeom prst="rect">
                      <a:avLst/>
                    </a:prstGeom>
                  </pic:spPr>
                </pic:pic>
              </a:graphicData>
            </a:graphic>
          </wp:inline>
        </w:drawing>
      </w:r>
    </w:p>
    <w:p>
      <w:pPr>
        <w:keepNext w:val="0"/>
        <w:keepLines w:val="0"/>
        <w:pageBreakBefore w:val="0"/>
        <w:numPr>
          <w:ilvl w:val="0"/>
          <w:numId w:val="18"/>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将各虚拟机配置界面分别截图保存，内容有服务器的IP地址、子网掩码、网关和DNS等。</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172710" cy="2867660"/>
            <wp:effectExtent l="0" t="0" r="8890" b="8890"/>
            <wp:docPr id="88" name="图片 8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4"/>
                    <pic:cNvPicPr>
                      <a:picLocks noChangeAspect="1"/>
                    </pic:cNvPicPr>
                  </pic:nvPicPr>
                  <pic:blipFill>
                    <a:blip r:embed="rId99"/>
                    <a:stretch>
                      <a:fillRect/>
                    </a:stretch>
                  </pic:blipFill>
                  <pic:spPr>
                    <a:xfrm>
                      <a:off x="0" y="0"/>
                      <a:ext cx="5172710" cy="286766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496560" cy="3420110"/>
            <wp:effectExtent l="0" t="0" r="8890" b="8890"/>
            <wp:docPr id="87" name="图片 87"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3.11"/>
                    <pic:cNvPicPr>
                      <a:picLocks noChangeAspect="1"/>
                    </pic:cNvPicPr>
                  </pic:nvPicPr>
                  <pic:blipFill>
                    <a:blip r:embed="rId100"/>
                    <a:stretch>
                      <a:fillRect/>
                    </a:stretch>
                  </pic:blipFill>
                  <pic:spPr>
                    <a:xfrm>
                      <a:off x="0" y="0"/>
                      <a:ext cx="5496560" cy="3420110"/>
                    </a:xfrm>
                    <a:prstGeom prst="rect">
                      <a:avLst/>
                    </a:prstGeom>
                  </pic:spPr>
                </pic:pic>
              </a:graphicData>
            </a:graphic>
          </wp:inline>
        </w:drawing>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2、在主机Centos-D1中完成Apache服务器的部署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（1）在此服务器中安装httpd服务，为编辑http.conf配置文件的命令定义别名为confighttp。建立网站</w:t>
      </w:r>
      <w:r>
        <w:rPr>
          <w:rFonts w:hint="eastAsia" w:ascii="宋体" w:hAnsi="宋体" w:eastAsia="宋体" w:cs="Arial"/>
          <w:kern w:val="2"/>
          <w:sz w:val="24"/>
          <w:szCs w:val="24"/>
          <w:lang w:val="en-US" w:eastAsia="zh-CN" w:bidi="ar-SA"/>
        </w:rPr>
        <w:fldChar w:fldCharType="begin"/>
      </w:r>
      <w:r>
        <w:rPr>
          <w:rFonts w:hint="eastAsia" w:ascii="宋体" w:hAnsi="宋体" w:eastAsia="宋体" w:cs="Arial"/>
          <w:kern w:val="2"/>
          <w:sz w:val="24"/>
          <w:szCs w:val="24"/>
          <w:lang w:val="en-US" w:eastAsia="zh-CN" w:bidi="ar-SA"/>
        </w:rPr>
        <w:instrText xml:space="preserve"> HYPERLINK "http://www.jnds.net" </w:instrText>
      </w:r>
      <w:r>
        <w:rPr>
          <w:rFonts w:hint="eastAsia" w:ascii="宋体" w:hAnsi="宋体" w:eastAsia="宋体" w:cs="Arial"/>
          <w:kern w:val="2"/>
          <w:sz w:val="24"/>
          <w:szCs w:val="24"/>
          <w:lang w:val="en-US" w:eastAsia="zh-CN" w:bidi="ar-SA"/>
        </w:rPr>
        <w:fldChar w:fldCharType="separate"/>
      </w:r>
      <w:r>
        <w:rPr>
          <w:rFonts w:hint="eastAsia" w:ascii="宋体" w:hAnsi="宋体" w:eastAsia="宋体" w:cs="Arial"/>
          <w:kern w:val="2"/>
          <w:sz w:val="24"/>
          <w:szCs w:val="24"/>
          <w:lang w:val="en-US" w:eastAsia="zh-CN" w:bidi="ar-SA"/>
        </w:rPr>
        <w:t>www. linu.net</w:t>
      </w:r>
      <w:r>
        <w:rPr>
          <w:rFonts w:hint="eastAsia" w:ascii="宋体" w:hAnsi="宋体" w:eastAsia="宋体" w:cs="Arial"/>
          <w:kern w:val="2"/>
          <w:sz w:val="24"/>
          <w:szCs w:val="24"/>
          <w:lang w:val="en-US" w:eastAsia="zh-CN" w:bidi="ar-SA"/>
        </w:rPr>
        <w:fldChar w:fldCharType="end"/>
      </w:r>
      <w:r>
        <w:rPr>
          <w:rFonts w:hint="eastAsia" w:ascii="宋体" w:hAnsi="宋体" w:eastAsia="宋体" w:cs="Arial"/>
          <w:kern w:val="2"/>
          <w:sz w:val="24"/>
          <w:szCs w:val="24"/>
          <w:lang w:val="en-US" w:eastAsia="zh-CN" w:bidi="ar-SA"/>
        </w:rPr>
        <w:t>。网站主目录/var/www/html。首页内容为“this is test page.”；</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910" cy="2960370"/>
            <wp:effectExtent l="0" t="0" r="15240" b="11430"/>
            <wp:docPr id="89" name="图片 8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5"/>
                    <pic:cNvPicPr>
                      <a:picLocks noChangeAspect="1"/>
                    </pic:cNvPicPr>
                  </pic:nvPicPr>
                  <pic:blipFill>
                    <a:blip r:embed="rId101"/>
                    <a:stretch>
                      <a:fillRect/>
                    </a:stretch>
                  </pic:blipFill>
                  <pic:spPr>
                    <a:xfrm>
                      <a:off x="0" y="0"/>
                      <a:ext cx="5756910" cy="296037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7545" cy="1634490"/>
            <wp:effectExtent l="0" t="0" r="14605" b="3810"/>
            <wp:docPr id="90" name="图片 9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6"/>
                    <pic:cNvPicPr>
                      <a:picLocks noChangeAspect="1"/>
                    </pic:cNvPicPr>
                  </pic:nvPicPr>
                  <pic:blipFill>
                    <a:blip r:embed="rId102"/>
                    <a:stretch>
                      <a:fillRect/>
                    </a:stretch>
                  </pic:blipFill>
                  <pic:spPr>
                    <a:xfrm>
                      <a:off x="0" y="0"/>
                      <a:ext cx="5757545" cy="1634490"/>
                    </a:xfrm>
                    <a:prstGeom prst="rect">
                      <a:avLst/>
                    </a:prstGeom>
                  </pic:spPr>
                </pic:pic>
              </a:graphicData>
            </a:graphic>
          </wp:inline>
        </w:drawing>
      </w:r>
    </w:p>
    <w:p>
      <w:pPr>
        <w:keepNext w:val="0"/>
        <w:keepLines w:val="0"/>
        <w:pageBreakBefore w:val="0"/>
        <w:numPr>
          <w:ilvl w:val="0"/>
          <w:numId w:val="19"/>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在网站目录下新建目录https。创建自签名证书server.crt和私钥server.key以用于SSL。私钥密码为“1234567”；</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258435" cy="771525"/>
            <wp:effectExtent l="0" t="0" r="18415" b="9525"/>
            <wp:docPr id="91" name="图片 9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7"/>
                    <pic:cNvPicPr>
                      <a:picLocks noChangeAspect="1"/>
                    </pic:cNvPicPr>
                  </pic:nvPicPr>
                  <pic:blipFill>
                    <a:blip r:embed="rId103"/>
                    <a:stretch>
                      <a:fillRect/>
                    </a:stretch>
                  </pic:blipFill>
                  <pic:spPr>
                    <a:xfrm>
                      <a:off x="0" y="0"/>
                      <a:ext cx="5258435" cy="7715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1134110"/>
            <wp:effectExtent l="0" t="0" r="13335" b="8890"/>
            <wp:docPr id="92" name="图片 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8"/>
                    <pic:cNvPicPr>
                      <a:picLocks noChangeAspect="1"/>
                    </pic:cNvPicPr>
                  </pic:nvPicPr>
                  <pic:blipFill>
                    <a:blip r:embed="rId104"/>
                    <a:stretch>
                      <a:fillRect/>
                    </a:stretch>
                  </pic:blipFill>
                  <pic:spPr>
                    <a:xfrm>
                      <a:off x="0" y="0"/>
                      <a:ext cx="5758815" cy="11341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3735" cy="904240"/>
            <wp:effectExtent l="0" t="0" r="18415" b="10160"/>
            <wp:docPr id="93" name="图片 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9"/>
                    <pic:cNvPicPr>
                      <a:picLocks noChangeAspect="1"/>
                    </pic:cNvPicPr>
                  </pic:nvPicPr>
                  <pic:blipFill>
                    <a:blip r:embed="rId105"/>
                    <a:stretch>
                      <a:fillRect/>
                    </a:stretch>
                  </pic:blipFill>
                  <pic:spPr>
                    <a:xfrm>
                      <a:off x="0" y="0"/>
                      <a:ext cx="5753735" cy="904240"/>
                    </a:xfrm>
                    <a:prstGeom prst="rect">
                      <a:avLst/>
                    </a:prstGeom>
                  </pic:spPr>
                </pic:pic>
              </a:graphicData>
            </a:graphic>
          </wp:inline>
        </w:drawing>
      </w:r>
    </w:p>
    <w:p>
      <w:pPr>
        <w:keepNext w:val="0"/>
        <w:keepLines w:val="0"/>
        <w:pageBreakBefore w:val="0"/>
        <w:numPr>
          <w:ilvl w:val="0"/>
          <w:numId w:val="19"/>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配置http，使用自签名证书，使访问www. linu.net/https时必须使用https方式访问；此问须截图命名为https.jpg进行存储；</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6910" cy="3035300"/>
            <wp:effectExtent l="0" t="0" r="15240" b="12700"/>
            <wp:docPr id="94" name="图片 9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0"/>
                    <pic:cNvPicPr>
                      <a:picLocks noChangeAspect="1"/>
                    </pic:cNvPicPr>
                  </pic:nvPicPr>
                  <pic:blipFill>
                    <a:blip r:embed="rId106"/>
                    <a:stretch>
                      <a:fillRect/>
                    </a:stretch>
                  </pic:blipFill>
                  <pic:spPr>
                    <a:xfrm>
                      <a:off x="0" y="0"/>
                      <a:ext cx="5756910" cy="3035300"/>
                    </a:xfrm>
                    <a:prstGeom prst="rect">
                      <a:avLst/>
                    </a:prstGeom>
                  </pic:spPr>
                </pic:pic>
              </a:graphicData>
            </a:graphic>
          </wp:inline>
        </w:drawing>
      </w:r>
    </w:p>
    <w:p>
      <w:pPr>
        <w:keepNext w:val="0"/>
        <w:keepLines w:val="0"/>
        <w:pageBreakBefore w:val="0"/>
        <w:numPr>
          <w:ilvl w:val="0"/>
          <w:numId w:val="19"/>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配置只能使用域名访问网站，不能使用ip地址</w:t>
      </w:r>
      <w:r>
        <w:rPr>
          <w:rFonts w:hint="eastAsia" w:ascii="宋体" w:hAnsi="宋体" w:eastAsia="宋体" w:cs="Arial"/>
          <w:color w:val="auto"/>
          <w:kern w:val="2"/>
          <w:sz w:val="24"/>
          <w:szCs w:val="24"/>
          <w:lang w:val="en-US" w:eastAsia="zh-CN" w:bidi="ar-SA"/>
        </w:rPr>
        <w:t>，httpd服务开机自启动，</w:t>
      </w:r>
      <w:r>
        <w:rPr>
          <w:rFonts w:hint="eastAsia" w:ascii="宋体" w:hAnsi="宋体" w:eastAsia="宋体" w:cs="Arial"/>
          <w:kern w:val="2"/>
          <w:sz w:val="24"/>
          <w:szCs w:val="24"/>
          <w:lang w:val="en-US" w:eastAsia="zh-CN" w:bidi="ar-SA"/>
        </w:rPr>
        <w:t>不需要输入私钥密码；</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3677285"/>
            <wp:effectExtent l="0" t="0" r="16510" b="18415"/>
            <wp:docPr id="95" name="图片 9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1"/>
                    <pic:cNvPicPr>
                      <a:picLocks noChangeAspect="1"/>
                    </pic:cNvPicPr>
                  </pic:nvPicPr>
                  <pic:blipFill>
                    <a:blip r:embed="rId107"/>
                    <a:stretch>
                      <a:fillRect/>
                    </a:stretch>
                  </pic:blipFill>
                  <pic:spPr>
                    <a:xfrm>
                      <a:off x="0" y="0"/>
                      <a:ext cx="5755640" cy="36772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drawing>
          <wp:inline distT="0" distB="0" distL="114300" distR="114300">
            <wp:extent cx="4580890" cy="476250"/>
            <wp:effectExtent l="0" t="0" r="10160" b="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08"/>
                    <a:stretch>
                      <a:fillRect/>
                    </a:stretch>
                  </pic:blipFill>
                  <pic:spPr>
                    <a:xfrm>
                      <a:off x="0" y="0"/>
                      <a:ext cx="4580890" cy="476250"/>
                    </a:xfrm>
                    <a:prstGeom prst="rect">
                      <a:avLst/>
                    </a:prstGeom>
                    <a:noFill/>
                    <a:ln w="9525">
                      <a:noFill/>
                    </a:ln>
                  </pic:spPr>
                </pic:pic>
              </a:graphicData>
            </a:graphic>
          </wp:inline>
        </w:drawing>
      </w:r>
      <w:bookmarkStart w:id="2" w:name="_GoBack"/>
      <w:bookmarkEnd w:id="2"/>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925830"/>
            <wp:effectExtent l="0" t="0" r="16510" b="7620"/>
            <wp:docPr id="96" name="图片 9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2"/>
                    <pic:cNvPicPr>
                      <a:picLocks noChangeAspect="1"/>
                    </pic:cNvPicPr>
                  </pic:nvPicPr>
                  <pic:blipFill>
                    <a:blip r:embed="rId109"/>
                    <a:stretch>
                      <a:fillRect/>
                    </a:stretch>
                  </pic:blipFill>
                  <pic:spPr>
                    <a:xfrm>
                      <a:off x="0" y="0"/>
                      <a:ext cx="5755640" cy="9258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（5）将/var目录打包并压缩成gzip格式，文件名为var.tar.gz，保存到/tmp目录下；</w:t>
      </w:r>
      <w:r>
        <w:rPr>
          <w:rFonts w:hint="eastAsia" w:ascii="宋体" w:hAnsi="宋体" w:eastAsia="宋体" w:cs="Arial"/>
          <w:kern w:val="2"/>
          <w:sz w:val="24"/>
          <w:szCs w:val="24"/>
          <w:lang w:val="en-US" w:eastAsia="zh-CN" w:bidi="ar-SA"/>
        </w:rPr>
        <w:drawing>
          <wp:inline distT="0" distB="0" distL="114300" distR="114300">
            <wp:extent cx="5754370" cy="207010"/>
            <wp:effectExtent l="0" t="0" r="17780" b="2540"/>
            <wp:docPr id="97" name="图片 9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3"/>
                    <pic:cNvPicPr>
                      <a:picLocks noChangeAspect="1"/>
                    </pic:cNvPicPr>
                  </pic:nvPicPr>
                  <pic:blipFill>
                    <a:blip r:embed="rId110"/>
                    <a:stretch>
                      <a:fillRect/>
                    </a:stretch>
                  </pic:blipFill>
                  <pic:spPr>
                    <a:xfrm>
                      <a:off x="0" y="0"/>
                      <a:ext cx="5754370" cy="20701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（6）将上面5个方面的主要配置关键点界面截图保存到竞赛结果文件指定位置。</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3、在主机Centos-D2中完成BIND域名服务器、MySQL数据库服务器以及NFS共享服务器的部署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（1）在此服务器中安装配置bind服务，负责区域“linu.net”内主机解析，三台主机分别为www. linu.net、ftp.linu.net、ftp1.jnds.net、ftp2.linu.net以及mail.linu.net，做好正反向DNS服务解析，</w:t>
      </w:r>
      <w:r>
        <w:rPr>
          <w:rFonts w:hint="eastAsia" w:ascii="宋体" w:hAnsi="宋体" w:eastAsia="宋体" w:cs="Arial"/>
          <w:color w:val="auto"/>
          <w:kern w:val="2"/>
          <w:sz w:val="24"/>
          <w:szCs w:val="24"/>
          <w:lang w:val="en-US" w:eastAsia="zh-CN" w:bidi="ar-SA"/>
        </w:rPr>
        <w:t>对tj.com域的解析转发给Win2003_A1；</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2917190"/>
            <wp:effectExtent l="0" t="0" r="17145" b="16510"/>
            <wp:docPr id="98" name="图片 9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
                    <pic:cNvPicPr>
                      <a:picLocks noChangeAspect="1"/>
                    </pic:cNvPicPr>
                  </pic:nvPicPr>
                  <pic:blipFill>
                    <a:blip r:embed="rId111"/>
                    <a:stretch>
                      <a:fillRect/>
                    </a:stretch>
                  </pic:blipFill>
                  <pic:spPr>
                    <a:xfrm>
                      <a:off x="0" y="0"/>
                      <a:ext cx="5755005" cy="291719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640" cy="2928620"/>
            <wp:effectExtent l="0" t="0" r="16510" b="5080"/>
            <wp:docPr id="99" name="图片 9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1"/>
                    <pic:cNvPicPr>
                      <a:picLocks noChangeAspect="1"/>
                    </pic:cNvPicPr>
                  </pic:nvPicPr>
                  <pic:blipFill>
                    <a:blip r:embed="rId112"/>
                    <a:stretch>
                      <a:fillRect/>
                    </a:stretch>
                  </pic:blipFill>
                  <pic:spPr>
                    <a:xfrm>
                      <a:off x="0" y="0"/>
                      <a:ext cx="5755640" cy="29286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drawing>
          <wp:inline distT="0" distB="0" distL="114300" distR="114300">
            <wp:extent cx="5755640" cy="3166745"/>
            <wp:effectExtent l="0" t="0" r="16510" b="1460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3"/>
                    <a:stretch>
                      <a:fillRect/>
                    </a:stretch>
                  </pic:blipFill>
                  <pic:spPr>
                    <a:xfrm>
                      <a:off x="0" y="0"/>
                      <a:ext cx="5755640" cy="316674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2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通过配置，在本机上可以使用rndc来控制域名服务运行；</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3131820"/>
            <wp:effectExtent l="0" t="0" r="13970" b="11430"/>
            <wp:docPr id="100" name="图片 1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2"/>
                    <pic:cNvPicPr>
                      <a:picLocks noChangeAspect="1"/>
                    </pic:cNvPicPr>
                  </pic:nvPicPr>
                  <pic:blipFill>
                    <a:blip r:embed="rId114"/>
                    <a:stretch>
                      <a:fillRect/>
                    </a:stretch>
                  </pic:blipFill>
                  <pic:spPr>
                    <a:xfrm>
                      <a:off x="0" y="0"/>
                      <a:ext cx="5758180" cy="31318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（3）在CentOS上安装mysql服务，配置mysql设置root口令为tj2015，创建数据库testdb，创建用户test1，其对testdb数据库有完全控制权，仅可在本机登录。按如下结构创建2-2表table1；</w:t>
      </w:r>
    </w:p>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表2-2 数据库表</w:t>
      </w:r>
    </w:p>
    <w:tbl>
      <w:tblPr>
        <w:tblStyle w:val="33"/>
        <w:tblW w:w="70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776"/>
        <w:gridCol w:w="1776"/>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jc w:val="center"/>
        </w:trPr>
        <w:tc>
          <w:tcPr>
            <w:tcW w:w="1776"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字段名</w:t>
            </w:r>
          </w:p>
        </w:tc>
        <w:tc>
          <w:tcPr>
            <w:tcW w:w="1776"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数据类型</w:t>
            </w:r>
          </w:p>
        </w:tc>
        <w:tc>
          <w:tcPr>
            <w:tcW w:w="1776"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主键</w:t>
            </w:r>
          </w:p>
        </w:tc>
        <w:tc>
          <w:tcPr>
            <w:tcW w:w="1728"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jc w:val="center"/>
        </w:trPr>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ID</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int</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是</w:t>
            </w:r>
          </w:p>
        </w:tc>
        <w:tc>
          <w:tcPr>
            <w:tcW w:w="1728"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name</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varchar(10)</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c>
          <w:tcPr>
            <w:tcW w:w="1728"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birthday</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datetime</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c>
          <w:tcPr>
            <w:tcW w:w="1728"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sex</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cahr(1)</w:t>
            </w:r>
          </w:p>
        </w:tc>
        <w:tc>
          <w:tcPr>
            <w:tcW w:w="177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c>
          <w:tcPr>
            <w:tcW w:w="1728" w:type="dxa"/>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否</w:t>
            </w: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610860" cy="342900"/>
            <wp:effectExtent l="0" t="0" r="8890" b="0"/>
            <wp:docPr id="101" name="图片 10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3"/>
                    <pic:cNvPicPr>
                      <a:picLocks noChangeAspect="1"/>
                    </pic:cNvPicPr>
                  </pic:nvPicPr>
                  <pic:blipFill>
                    <a:blip r:embed="rId115"/>
                    <a:stretch>
                      <a:fillRect/>
                    </a:stretch>
                  </pic:blipFill>
                  <pic:spPr>
                    <a:xfrm>
                      <a:off x="0" y="0"/>
                      <a:ext cx="5610860" cy="3429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3735" cy="1401445"/>
            <wp:effectExtent l="0" t="0" r="18415" b="8255"/>
            <wp:docPr id="102" name="图片 10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4"/>
                    <pic:cNvPicPr>
                      <a:picLocks noChangeAspect="1"/>
                    </pic:cNvPicPr>
                  </pic:nvPicPr>
                  <pic:blipFill>
                    <a:blip r:embed="rId116"/>
                    <a:stretch>
                      <a:fillRect/>
                    </a:stretch>
                  </pic:blipFill>
                  <pic:spPr>
                    <a:xfrm>
                      <a:off x="0" y="0"/>
                      <a:ext cx="5753735" cy="140144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5640" cy="2274570"/>
            <wp:effectExtent l="0" t="0" r="16510" b="11430"/>
            <wp:docPr id="103" name="图片 10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5"/>
                    <pic:cNvPicPr>
                      <a:picLocks noChangeAspect="1"/>
                    </pic:cNvPicPr>
                  </pic:nvPicPr>
                  <pic:blipFill>
                    <a:blip r:embed="rId117"/>
                    <a:stretch>
                      <a:fillRect/>
                    </a:stretch>
                  </pic:blipFill>
                  <pic:spPr>
                    <a:xfrm>
                      <a:off x="0" y="0"/>
                      <a:ext cx="5755640" cy="2274570"/>
                    </a:xfrm>
                    <a:prstGeom prst="rect">
                      <a:avLst/>
                    </a:prstGeom>
                  </pic:spPr>
                </pic:pic>
              </a:graphicData>
            </a:graphic>
          </wp:inline>
        </w:drawing>
      </w:r>
    </w:p>
    <w:p>
      <w:pPr>
        <w:keepNext w:val="0"/>
        <w:keepLines w:val="0"/>
        <w:pageBreakBefore w:val="0"/>
        <w:numPr>
          <w:ilvl w:val="0"/>
          <w:numId w:val="21"/>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每周五凌晨1：00备份数据库testdb到/var/databak/testdb.sql；</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572635" cy="314325"/>
            <wp:effectExtent l="0" t="0" r="18415" b="9525"/>
            <wp:docPr id="104" name="图片 10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6"/>
                    <pic:cNvPicPr>
                      <a:picLocks noChangeAspect="1"/>
                    </pic:cNvPicPr>
                  </pic:nvPicPr>
                  <pic:blipFill>
                    <a:blip r:embed="rId118"/>
                    <a:stretch>
                      <a:fillRect/>
                    </a:stretch>
                  </pic:blipFill>
                  <pic:spPr>
                    <a:xfrm>
                      <a:off x="0" y="0"/>
                      <a:ext cx="4572635" cy="3143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815" cy="1312545"/>
            <wp:effectExtent l="0" t="0" r="13335" b="1905"/>
            <wp:docPr id="105" name="图片 10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7"/>
                    <pic:cNvPicPr>
                      <a:picLocks noChangeAspect="1"/>
                    </pic:cNvPicPr>
                  </pic:nvPicPr>
                  <pic:blipFill>
                    <a:blip r:embed="rId119"/>
                    <a:stretch>
                      <a:fillRect/>
                    </a:stretch>
                  </pic:blipFill>
                  <pic:spPr>
                    <a:xfrm>
                      <a:off x="0" y="0"/>
                      <a:ext cx="5758815" cy="131254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1830" cy="2894330"/>
            <wp:effectExtent l="0" t="0" r="1270" b="1270"/>
            <wp:docPr id="106" name="图片 10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8"/>
                    <pic:cNvPicPr>
                      <a:picLocks noChangeAspect="1"/>
                    </pic:cNvPicPr>
                  </pic:nvPicPr>
                  <pic:blipFill>
                    <a:blip r:embed="rId120"/>
                    <a:stretch>
                      <a:fillRect/>
                    </a:stretch>
                  </pic:blipFill>
                  <pic:spPr>
                    <a:xfrm>
                      <a:off x="0" y="0"/>
                      <a:ext cx="5751830" cy="289433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（5）配置NFS服务，服务开机自启动。按下表2-3要求共享目录；</w:t>
      </w:r>
    </w:p>
    <w:p>
      <w:pPr>
        <w:keepNext w:val="0"/>
        <w:keepLines w:val="0"/>
        <w:pageBreakBefore w:val="0"/>
        <w:widowControl/>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表2-3 共享目录表</w:t>
      </w:r>
    </w:p>
    <w:tbl>
      <w:tblPr>
        <w:tblStyle w:val="33"/>
        <w:tblW w:w="7348" w:type="dxa"/>
        <w:tblInd w:w="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36"/>
        <w:gridCol w:w="5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共享目录</w:t>
            </w:r>
          </w:p>
        </w:tc>
        <w:tc>
          <w:tcPr>
            <w:tcW w:w="5812" w:type="dxa"/>
            <w:shd w:val="clear" w:color="auto" w:fill="D8D8D8" w:themeFill="background1" w:themeFillShade="D9"/>
          </w:tcPr>
          <w:p>
            <w:pPr>
              <w:keepNext w:val="0"/>
              <w:keepLines w:val="0"/>
              <w:pageBreakBefore w:val="0"/>
              <w:kinsoku/>
              <w:wordWrap/>
              <w:overflowPunct/>
              <w:topLinePunct w:val="0"/>
              <w:autoSpaceDE/>
              <w:autoSpaceDN/>
              <w:bidi w:val="0"/>
              <w:adjustRightInd/>
              <w:snapToGrid/>
              <w:spacing w:beforeAutospacing="0" w:line="240" w:lineRule="auto"/>
              <w:ind w:right="0" w:rightChars="0"/>
              <w:jc w:val="center"/>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共享要求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/var/test</w:t>
            </w:r>
          </w:p>
        </w:tc>
        <w:tc>
          <w:tcPr>
            <w:tcW w:w="5812" w:type="dxa"/>
          </w:tcPr>
          <w:p>
            <w:pPr>
              <w:keepNext w:val="0"/>
              <w:keepLines w:val="0"/>
              <w:pageBreakBefore w:val="0"/>
              <w:kinsoku/>
              <w:wordWrap/>
              <w:overflowPunct/>
              <w:topLinePunct w:val="0"/>
              <w:autoSpaceDE/>
              <w:autoSpaceDN/>
              <w:bidi w:val="0"/>
              <w:adjustRightInd/>
              <w:snapToGrid/>
              <w:spacing w:beforeAutospacing="0" w:line="240" w:lineRule="auto"/>
              <w:ind w:left="33" w:right="0" w:rightChars="0"/>
              <w:jc w:val="left"/>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10.0.200.0/23这个网段的用户具有读写权限，其它只读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36"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/var/tmp</w:t>
            </w:r>
          </w:p>
        </w:tc>
        <w:tc>
          <w:tcPr>
            <w:tcW w:w="5812" w:type="dxa"/>
          </w:tcPr>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所有人都可以存取，root写入的文件还具有root的权限</w:t>
            </w:r>
          </w:p>
        </w:tc>
      </w:tr>
    </w:tbl>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7545" cy="441325"/>
            <wp:effectExtent l="0" t="0" r="14605" b="15875"/>
            <wp:docPr id="109" name="图片 10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31"/>
                    <pic:cNvPicPr>
                      <a:picLocks noChangeAspect="1"/>
                    </pic:cNvPicPr>
                  </pic:nvPicPr>
                  <pic:blipFill>
                    <a:blip r:embed="rId121"/>
                    <a:stretch>
                      <a:fillRect/>
                    </a:stretch>
                  </pic:blipFill>
                  <pic:spPr>
                    <a:xfrm>
                      <a:off x="0" y="0"/>
                      <a:ext cx="5757545" cy="441325"/>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8180" cy="1645285"/>
            <wp:effectExtent l="0" t="0" r="13970" b="12065"/>
            <wp:docPr id="107" name="图片 10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9"/>
                    <pic:cNvPicPr>
                      <a:picLocks noChangeAspect="1"/>
                    </pic:cNvPicPr>
                  </pic:nvPicPr>
                  <pic:blipFill>
                    <a:blip r:embed="rId122"/>
                    <a:stretch>
                      <a:fillRect/>
                    </a:stretch>
                  </pic:blipFill>
                  <pic:spPr>
                    <a:xfrm>
                      <a:off x="0" y="0"/>
                      <a:ext cx="5758180" cy="164528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p>
    <w:p>
      <w:pPr>
        <w:keepNext w:val="0"/>
        <w:keepLines w:val="0"/>
        <w:pageBreakBefore w:val="0"/>
        <w:numPr>
          <w:ilvl w:val="0"/>
          <w:numId w:val="22"/>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创建用户nfsuser，当nfsuser在终端登录时，自动mount 共享的/var/test目录到/home/nfsuser/t，退出时自动umout；</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306060" cy="1600200"/>
            <wp:effectExtent l="0" t="0" r="8890" b="0"/>
            <wp:docPr id="108" name="图片 108"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30"/>
                    <pic:cNvPicPr>
                      <a:picLocks noChangeAspect="1"/>
                    </pic:cNvPicPr>
                  </pic:nvPicPr>
                  <pic:blipFill>
                    <a:blip r:embed="rId123"/>
                    <a:stretch>
                      <a:fillRect/>
                    </a:stretch>
                  </pic:blipFill>
                  <pic:spPr>
                    <a:xfrm>
                      <a:off x="0" y="0"/>
                      <a:ext cx="5306060" cy="1600200"/>
                    </a:xfrm>
                    <a:prstGeom prst="rect">
                      <a:avLst/>
                    </a:prstGeom>
                  </pic:spPr>
                </pic:pic>
              </a:graphicData>
            </a:graphic>
          </wp:inline>
        </w:drawing>
      </w:r>
      <w:r>
        <w:rPr>
          <w:rFonts w:hint="eastAsia" w:ascii="宋体" w:hAnsi="宋体" w:eastAsia="宋体" w:cs="Arial"/>
          <w:kern w:val="2"/>
          <w:sz w:val="24"/>
          <w:szCs w:val="24"/>
          <w:lang w:val="en-US" w:eastAsia="zh-CN" w:bidi="ar-SA"/>
        </w:rPr>
        <w:drawing>
          <wp:inline distT="0" distB="0" distL="114300" distR="114300">
            <wp:extent cx="5755640" cy="4099560"/>
            <wp:effectExtent l="0" t="0" r="16510" b="15240"/>
            <wp:docPr id="110" name="图片 11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2"/>
                    <pic:cNvPicPr>
                      <a:picLocks noChangeAspect="1"/>
                    </pic:cNvPicPr>
                  </pic:nvPicPr>
                  <pic:blipFill>
                    <a:blip r:embed="rId124"/>
                    <a:stretch>
                      <a:fillRect/>
                    </a:stretch>
                  </pic:blipFill>
                  <pic:spPr>
                    <a:xfrm>
                      <a:off x="0" y="0"/>
                      <a:ext cx="5755640" cy="40995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4370" cy="2868295"/>
            <wp:effectExtent l="0" t="0" r="17780" b="8255"/>
            <wp:docPr id="111" name="图片 111" descr="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323"/>
                    <pic:cNvPicPr>
                      <a:picLocks noChangeAspect="1"/>
                    </pic:cNvPicPr>
                  </pic:nvPicPr>
                  <pic:blipFill>
                    <a:blip r:embed="rId125"/>
                    <a:stretch>
                      <a:fillRect/>
                    </a:stretch>
                  </pic:blipFill>
                  <pic:spPr>
                    <a:xfrm>
                      <a:off x="0" y="0"/>
                      <a:ext cx="5754370" cy="28682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477510" cy="1790700"/>
            <wp:effectExtent l="0" t="0" r="8890" b="0"/>
            <wp:docPr id="112" name="图片 112" descr="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324"/>
                    <pic:cNvPicPr>
                      <a:picLocks noChangeAspect="1"/>
                    </pic:cNvPicPr>
                  </pic:nvPicPr>
                  <pic:blipFill>
                    <a:blip r:embed="rId126"/>
                    <a:stretch>
                      <a:fillRect/>
                    </a:stretch>
                  </pic:blipFill>
                  <pic:spPr>
                    <a:xfrm>
                      <a:off x="0" y="0"/>
                      <a:ext cx="5477510" cy="17907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（7）将上面6个方面的主要配置关键点界面截图保存到竞赛结果文件指定位置。</w:t>
      </w:r>
    </w:p>
    <w:p>
      <w:pPr>
        <w:keepNext w:val="0"/>
        <w:keepLines w:val="0"/>
        <w:pageBreakBefore w:val="0"/>
        <w:tabs>
          <w:tab w:val="left" w:pos="2067"/>
        </w:tabs>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4、在主机Centos-D2中完成Samba共享服务器的部署 </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（1）在此服务器中安装配置Samba服务，创建三个用户m1,m2,m3。分别建立共享m1，m2，m3，public，本地目录分别为/opt/a1、/opt/a2、/opt/a3、/opt/public；</w:t>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5005" cy="3356610"/>
            <wp:effectExtent l="0" t="0" r="17145" b="15240"/>
            <wp:docPr id="113" name="图片 1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33"/>
                    <pic:cNvPicPr>
                      <a:picLocks noChangeAspect="1"/>
                    </pic:cNvPicPr>
                  </pic:nvPicPr>
                  <pic:blipFill>
                    <a:blip r:embed="rId127"/>
                    <a:stretch>
                      <a:fillRect/>
                    </a:stretch>
                  </pic:blipFill>
                  <pic:spPr>
                    <a:xfrm>
                      <a:off x="0" y="0"/>
                      <a:ext cx="5755005" cy="3356610"/>
                    </a:xfrm>
                    <a:prstGeom prst="rect">
                      <a:avLst/>
                    </a:prstGeom>
                  </pic:spPr>
                </pic:pic>
              </a:graphicData>
            </a:graphic>
          </wp:inline>
        </w:drawing>
      </w:r>
    </w:p>
    <w:p>
      <w:pPr>
        <w:keepNext w:val="0"/>
        <w:keepLines w:val="0"/>
        <w:pageBreakBefore w:val="0"/>
        <w:numPr>
          <w:ilvl w:val="0"/>
          <w:numId w:val="2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默认以匿名访问，可以对public有读权限。进入其它文件夹时需要对其身份认证；</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3735" cy="1933575"/>
            <wp:effectExtent l="0" t="0" r="18415" b="9525"/>
            <wp:docPr id="114" name="图片 114"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35"/>
                    <pic:cNvPicPr>
                      <a:picLocks noChangeAspect="1"/>
                    </pic:cNvPicPr>
                  </pic:nvPicPr>
                  <pic:blipFill>
                    <a:blip r:embed="rId128"/>
                    <a:stretch>
                      <a:fillRect/>
                    </a:stretch>
                  </pic:blipFill>
                  <pic:spPr>
                    <a:xfrm>
                      <a:off x="0" y="0"/>
                      <a:ext cx="5753735" cy="1933575"/>
                    </a:xfrm>
                    <a:prstGeom prst="rect">
                      <a:avLst/>
                    </a:prstGeom>
                  </pic:spPr>
                </pic:pic>
              </a:graphicData>
            </a:graphic>
          </wp:inline>
        </w:drawing>
      </w:r>
    </w:p>
    <w:p>
      <w:pPr>
        <w:keepNext w:val="0"/>
        <w:keepLines w:val="0"/>
        <w:pageBreakBefore w:val="0"/>
        <w:numPr>
          <w:ilvl w:val="0"/>
          <w:numId w:val="2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其中，m1用户属于manager组，对m1、m2、m3共享有读写权限。m2,m3为同一项目组m2的成员，可以互相对彼此文件有读的权限。/opt/a1的共享只有manager组用户可以访问；</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810760" cy="3724910"/>
            <wp:effectExtent l="0" t="0" r="8890" b="8890"/>
            <wp:docPr id="115" name="图片 11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34"/>
                    <pic:cNvPicPr>
                      <a:picLocks noChangeAspect="1"/>
                    </pic:cNvPicPr>
                  </pic:nvPicPr>
                  <pic:blipFill>
                    <a:blip r:embed="rId129"/>
                    <a:stretch>
                      <a:fillRect/>
                    </a:stretch>
                  </pic:blipFill>
                  <pic:spPr>
                    <a:xfrm>
                      <a:off x="0" y="0"/>
                      <a:ext cx="4810760" cy="3724910"/>
                    </a:xfrm>
                    <a:prstGeom prst="rect">
                      <a:avLst/>
                    </a:prstGeom>
                  </pic:spPr>
                </pic:pic>
              </a:graphicData>
            </a:graphic>
          </wp:inline>
        </w:drawing>
      </w:r>
    </w:p>
    <w:p>
      <w:pPr>
        <w:keepNext w:val="0"/>
        <w:keepLines w:val="0"/>
        <w:pageBreakBefore w:val="0"/>
        <w:numPr>
          <w:ilvl w:val="0"/>
          <w:numId w:val="2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 xml:space="preserve">将目录/var/www/liun.net共享，共享名为linu.net，配置当系统启动时自动启动Samba服务； </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467860" cy="1066800"/>
            <wp:effectExtent l="0" t="0" r="8890" b="0"/>
            <wp:docPr id="116" name="图片 116"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6"/>
                    <pic:cNvPicPr>
                      <a:picLocks noChangeAspect="1"/>
                    </pic:cNvPicPr>
                  </pic:nvPicPr>
                  <pic:blipFill>
                    <a:blip r:embed="rId130"/>
                    <a:stretch>
                      <a:fillRect/>
                    </a:stretch>
                  </pic:blipFill>
                  <pic:spPr>
                    <a:xfrm>
                      <a:off x="0" y="0"/>
                      <a:ext cx="4467860" cy="10668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4686935" cy="552450"/>
            <wp:effectExtent l="0" t="0" r="18415" b="0"/>
            <wp:docPr id="117" name="图片 117"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38"/>
                    <pic:cNvPicPr>
                      <a:picLocks noChangeAspect="1"/>
                    </pic:cNvPicPr>
                  </pic:nvPicPr>
                  <pic:blipFill>
                    <a:blip r:embed="rId131"/>
                    <a:stretch>
                      <a:fillRect/>
                    </a:stretch>
                  </pic:blipFill>
                  <pic:spPr>
                    <a:xfrm>
                      <a:off x="0" y="0"/>
                      <a:ext cx="4686935" cy="552450"/>
                    </a:xfrm>
                    <a:prstGeom prst="rect">
                      <a:avLst/>
                    </a:prstGeom>
                  </pic:spPr>
                </pic:pic>
              </a:graphicData>
            </a:graphic>
          </wp:inline>
        </w:drawing>
      </w:r>
    </w:p>
    <w:p>
      <w:pPr>
        <w:keepNext w:val="0"/>
        <w:keepLines w:val="0"/>
        <w:pageBreakBefore w:val="0"/>
        <w:numPr>
          <w:ilvl w:val="0"/>
          <w:numId w:val="23"/>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提取本机eth0网卡IPv4地址，如（参见IP地址分配表1-5自行规划内容）；</w:t>
      </w:r>
    </w:p>
    <w:p>
      <w:pPr>
        <w:keepNext w:val="0"/>
        <w:keepLines w:val="0"/>
        <w:pageBreakBefore w:val="0"/>
        <w:numPr>
          <w:ilvl w:val="0"/>
          <w:numId w:val="0"/>
        </w:numPr>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drawing>
          <wp:inline distT="0" distB="0" distL="114300" distR="114300">
            <wp:extent cx="5758180" cy="2941320"/>
            <wp:effectExtent l="0" t="0" r="13970" b="11430"/>
            <wp:docPr id="118" name="图片 11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37"/>
                    <pic:cNvPicPr>
                      <a:picLocks noChangeAspect="1"/>
                    </pic:cNvPicPr>
                  </pic:nvPicPr>
                  <pic:blipFill>
                    <a:blip r:embed="rId132"/>
                    <a:stretch>
                      <a:fillRect/>
                    </a:stretch>
                  </pic:blipFill>
                  <pic:spPr>
                    <a:xfrm>
                      <a:off x="0" y="0"/>
                      <a:ext cx="5758180" cy="29413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beforeAutospacing="0" w:line="240" w:lineRule="auto"/>
        <w:ind w:right="0" w:rightChars="0"/>
        <w:textAlignment w:val="auto"/>
        <w:rPr>
          <w:rFonts w:hint="eastAsia" w:ascii="宋体" w:hAnsi="宋体" w:eastAsia="宋体" w:cs="Arial"/>
          <w:kern w:val="2"/>
          <w:sz w:val="24"/>
          <w:szCs w:val="24"/>
          <w:lang w:val="en-US" w:eastAsia="zh-CN" w:bidi="ar-SA"/>
        </w:rPr>
      </w:pPr>
      <w:r>
        <w:rPr>
          <w:rFonts w:hint="eastAsia" w:ascii="宋体" w:hAnsi="宋体" w:eastAsia="宋体" w:cs="Arial"/>
          <w:kern w:val="2"/>
          <w:sz w:val="24"/>
          <w:szCs w:val="24"/>
          <w:lang w:val="en-US" w:eastAsia="zh-CN" w:bidi="ar-SA"/>
        </w:rPr>
        <w:t>（6）将上面4个方面的主要配置关键点界面截图保存到竞赛结果文件指定位置。</w:t>
      </w:r>
    </w:p>
    <w:sectPr>
      <w:headerReference r:id="rId5" w:type="default"/>
      <w:footerReference r:id="rId6" w:type="default"/>
      <w:footerReference r:id="rId7" w:type="even"/>
      <w:pgSz w:w="11906" w:h="16838"/>
      <w:pgMar w:top="1418" w:right="1418"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华文宋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Pr>
        <w:kern w:val="0"/>
        <w:szCs w:val="21"/>
      </w:rPr>
      <w:t>11</w:t>
    </w:r>
    <w:r>
      <w:rPr>
        <w:kern w:val="0"/>
        <w:szCs w:val="21"/>
      </w:rPr>
      <w:fldChar w:fldCharType="end"/>
    </w:r>
    <w:r>
      <w:rPr>
        <w:rFonts w:hint="eastAsia"/>
        <w:kern w:val="0"/>
        <w:szCs w:val="21"/>
      </w:rPr>
      <w:t>页共 30 页</w:t>
    </w: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right="360"/>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Pr>
        <w:kern w:val="0"/>
        <w:szCs w:val="21"/>
      </w:rPr>
      <w:t>19</w:t>
    </w:r>
    <w:r>
      <w:rPr>
        <w:kern w:val="0"/>
        <w:szCs w:val="21"/>
      </w:rPr>
      <w:fldChar w:fldCharType="end"/>
    </w:r>
    <w:r>
      <w:rPr>
        <w:rFonts w:hint="eastAsia"/>
        <w:kern w:val="0"/>
        <w:szCs w:val="21"/>
      </w:rPr>
      <w:t>页共</w:t>
    </w:r>
    <w:r>
      <w:rPr>
        <w:kern w:val="0"/>
        <w:szCs w:val="21"/>
      </w:rPr>
      <w:fldChar w:fldCharType="begin"/>
    </w:r>
    <w:r>
      <w:rPr>
        <w:kern w:val="0"/>
        <w:szCs w:val="21"/>
      </w:rPr>
      <w:instrText xml:space="preserve"> NUMPAGES </w:instrText>
    </w:r>
    <w:r>
      <w:rPr>
        <w:kern w:val="0"/>
        <w:szCs w:val="21"/>
      </w:rPr>
      <w:fldChar w:fldCharType="separate"/>
    </w:r>
    <w:r>
      <w:rPr>
        <w:kern w:val="0"/>
        <w:szCs w:val="21"/>
      </w:rPr>
      <w:t>21</w:t>
    </w:r>
    <w:r>
      <w:rPr>
        <w:kern w:val="0"/>
        <w:szCs w:val="21"/>
      </w:rPr>
      <w:fldChar w:fldCharType="end"/>
    </w:r>
    <w:r>
      <w:rPr>
        <w:rFonts w:hint="eastAsia"/>
        <w:kern w:val="0"/>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rPr>
        <w:rStyle w:val="29"/>
      </w:rPr>
    </w:pPr>
    <w:r>
      <w:rPr>
        <w:rStyle w:val="29"/>
      </w:rPr>
      <w:fldChar w:fldCharType="begin"/>
    </w:r>
    <w:r>
      <w:rPr>
        <w:rStyle w:val="29"/>
      </w:rPr>
      <w:instrText xml:space="preserve">PAGE  </w:instrText>
    </w:r>
    <w:r>
      <w:rPr>
        <w:rStyle w:val="29"/>
      </w:rPr>
      <w:fldChar w:fldCharType="end"/>
    </w:r>
  </w:p>
  <w:p>
    <w:pPr>
      <w:pStyle w:val="17"/>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rFonts w:hint="eastAsia"/>
      </w:rPr>
      <w:t>“2015年全国职业院校技能大赛”中职组“网络搭建与应用”竞赛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rFonts w:hint="eastAsia"/>
      </w:rPr>
      <w:t>“2015年全国职业院校技能大赛”中职组“网络搭建与应用”竞赛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822E8"/>
    <w:multiLevelType w:val="multilevel"/>
    <w:tmpl w:val="00C822E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3593100E"/>
    <w:multiLevelType w:val="multilevel"/>
    <w:tmpl w:val="3593100E"/>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
    <w:nsid w:val="574EA540"/>
    <w:multiLevelType w:val="singleLevel"/>
    <w:tmpl w:val="574EA540"/>
    <w:lvl w:ilvl="0" w:tentative="0">
      <w:start w:val="2"/>
      <w:numFmt w:val="decimal"/>
      <w:suff w:val="nothing"/>
      <w:lvlText w:val="（%1）"/>
      <w:lvlJc w:val="left"/>
    </w:lvl>
  </w:abstractNum>
  <w:abstractNum w:abstractNumId="3">
    <w:nsid w:val="574EA610"/>
    <w:multiLevelType w:val="singleLevel"/>
    <w:tmpl w:val="574EA610"/>
    <w:lvl w:ilvl="0" w:tentative="0">
      <w:start w:val="2"/>
      <w:numFmt w:val="decimal"/>
      <w:suff w:val="nothing"/>
      <w:lvlText w:val="（%1）"/>
      <w:lvlJc w:val="left"/>
    </w:lvl>
  </w:abstractNum>
  <w:abstractNum w:abstractNumId="4">
    <w:nsid w:val="574EA75A"/>
    <w:multiLevelType w:val="singleLevel"/>
    <w:tmpl w:val="574EA75A"/>
    <w:lvl w:ilvl="0" w:tentative="0">
      <w:start w:val="3"/>
      <w:numFmt w:val="decimal"/>
      <w:suff w:val="nothing"/>
      <w:lvlText w:val="（%1）"/>
      <w:lvlJc w:val="left"/>
    </w:lvl>
  </w:abstractNum>
  <w:abstractNum w:abstractNumId="5">
    <w:nsid w:val="574EA7A8"/>
    <w:multiLevelType w:val="singleLevel"/>
    <w:tmpl w:val="574EA7A8"/>
    <w:lvl w:ilvl="0" w:tentative="0">
      <w:start w:val="5"/>
      <w:numFmt w:val="decimal"/>
      <w:suff w:val="nothing"/>
      <w:lvlText w:val="（%1）"/>
      <w:lvlJc w:val="left"/>
    </w:lvl>
  </w:abstractNum>
  <w:abstractNum w:abstractNumId="6">
    <w:nsid w:val="574EA825"/>
    <w:multiLevelType w:val="singleLevel"/>
    <w:tmpl w:val="574EA825"/>
    <w:lvl w:ilvl="0" w:tentative="0">
      <w:start w:val="2"/>
      <w:numFmt w:val="decimal"/>
      <w:suff w:val="nothing"/>
      <w:lvlText w:val="（%1）"/>
      <w:lvlJc w:val="left"/>
    </w:lvl>
  </w:abstractNum>
  <w:abstractNum w:abstractNumId="7">
    <w:nsid w:val="574EA85F"/>
    <w:multiLevelType w:val="singleLevel"/>
    <w:tmpl w:val="574EA85F"/>
    <w:lvl w:ilvl="0" w:tentative="0">
      <w:start w:val="3"/>
      <w:numFmt w:val="decimal"/>
      <w:suff w:val="nothing"/>
      <w:lvlText w:val="（%1）"/>
      <w:lvlJc w:val="left"/>
    </w:lvl>
  </w:abstractNum>
  <w:abstractNum w:abstractNumId="8">
    <w:nsid w:val="574ED53B"/>
    <w:multiLevelType w:val="singleLevel"/>
    <w:tmpl w:val="574ED53B"/>
    <w:lvl w:ilvl="0" w:tentative="0">
      <w:start w:val="2"/>
      <w:numFmt w:val="decimal"/>
      <w:suff w:val="nothing"/>
      <w:lvlText w:val="（%1）"/>
      <w:lvlJc w:val="left"/>
    </w:lvl>
  </w:abstractNum>
  <w:abstractNum w:abstractNumId="9">
    <w:nsid w:val="574ED580"/>
    <w:multiLevelType w:val="singleLevel"/>
    <w:tmpl w:val="574ED580"/>
    <w:lvl w:ilvl="0" w:tentative="0">
      <w:start w:val="2"/>
      <w:numFmt w:val="decimal"/>
      <w:suff w:val="nothing"/>
      <w:lvlText w:val="（%1）"/>
      <w:lvlJc w:val="left"/>
    </w:lvl>
  </w:abstractNum>
  <w:abstractNum w:abstractNumId="10">
    <w:nsid w:val="574ED5CE"/>
    <w:multiLevelType w:val="singleLevel"/>
    <w:tmpl w:val="574ED5CE"/>
    <w:lvl w:ilvl="0" w:tentative="0">
      <w:start w:val="2"/>
      <w:numFmt w:val="decimal"/>
      <w:suff w:val="nothing"/>
      <w:lvlText w:val="（%1）"/>
      <w:lvlJc w:val="left"/>
    </w:lvl>
  </w:abstractNum>
  <w:abstractNum w:abstractNumId="11">
    <w:nsid w:val="574ED5F3"/>
    <w:multiLevelType w:val="singleLevel"/>
    <w:tmpl w:val="574ED5F3"/>
    <w:lvl w:ilvl="0" w:tentative="0">
      <w:start w:val="2"/>
      <w:numFmt w:val="decimal"/>
      <w:suff w:val="nothing"/>
      <w:lvlText w:val="（%1）"/>
      <w:lvlJc w:val="left"/>
    </w:lvl>
  </w:abstractNum>
  <w:abstractNum w:abstractNumId="12">
    <w:nsid w:val="574ED61E"/>
    <w:multiLevelType w:val="singleLevel"/>
    <w:tmpl w:val="574ED61E"/>
    <w:lvl w:ilvl="0" w:tentative="0">
      <w:start w:val="6"/>
      <w:numFmt w:val="decimal"/>
      <w:suff w:val="nothing"/>
      <w:lvlText w:val="（%1）"/>
      <w:lvlJc w:val="left"/>
    </w:lvl>
  </w:abstractNum>
  <w:abstractNum w:abstractNumId="13">
    <w:nsid w:val="574ED673"/>
    <w:multiLevelType w:val="singleLevel"/>
    <w:tmpl w:val="574ED673"/>
    <w:lvl w:ilvl="0" w:tentative="0">
      <w:start w:val="2"/>
      <w:numFmt w:val="decimal"/>
      <w:suff w:val="nothing"/>
      <w:lvlText w:val="（%1）"/>
      <w:lvlJc w:val="left"/>
    </w:lvl>
  </w:abstractNum>
  <w:abstractNum w:abstractNumId="14">
    <w:nsid w:val="574ED68D"/>
    <w:multiLevelType w:val="singleLevel"/>
    <w:tmpl w:val="574ED68D"/>
    <w:lvl w:ilvl="0" w:tentative="0">
      <w:start w:val="6"/>
      <w:numFmt w:val="decimal"/>
      <w:suff w:val="nothing"/>
      <w:lvlText w:val="（%1）"/>
      <w:lvlJc w:val="left"/>
    </w:lvl>
  </w:abstractNum>
  <w:abstractNum w:abstractNumId="15">
    <w:nsid w:val="574ED6B5"/>
    <w:multiLevelType w:val="singleLevel"/>
    <w:tmpl w:val="574ED6B5"/>
    <w:lvl w:ilvl="0" w:tentative="0">
      <w:start w:val="2"/>
      <w:numFmt w:val="decimal"/>
      <w:suff w:val="nothing"/>
      <w:lvlText w:val="（%1）"/>
      <w:lvlJc w:val="left"/>
    </w:lvl>
  </w:abstractNum>
  <w:abstractNum w:abstractNumId="16">
    <w:nsid w:val="574ED6D1"/>
    <w:multiLevelType w:val="singleLevel"/>
    <w:tmpl w:val="574ED6D1"/>
    <w:lvl w:ilvl="0" w:tentative="0">
      <w:start w:val="2"/>
      <w:numFmt w:val="decimal"/>
      <w:suff w:val="nothing"/>
      <w:lvlText w:val="（%1）"/>
      <w:lvlJc w:val="left"/>
    </w:lvl>
  </w:abstractNum>
  <w:abstractNum w:abstractNumId="17">
    <w:nsid w:val="574ED733"/>
    <w:multiLevelType w:val="singleLevel"/>
    <w:tmpl w:val="574ED733"/>
    <w:lvl w:ilvl="0" w:tentative="0">
      <w:start w:val="2"/>
      <w:numFmt w:val="decimal"/>
      <w:suff w:val="nothing"/>
      <w:lvlText w:val="（%1）"/>
      <w:lvlJc w:val="left"/>
    </w:lvl>
  </w:abstractNum>
  <w:abstractNum w:abstractNumId="18">
    <w:nsid w:val="574ED757"/>
    <w:multiLevelType w:val="singleLevel"/>
    <w:tmpl w:val="574ED757"/>
    <w:lvl w:ilvl="0" w:tentative="0">
      <w:start w:val="4"/>
      <w:numFmt w:val="decimal"/>
      <w:suff w:val="nothing"/>
      <w:lvlText w:val="（%1）"/>
      <w:lvlJc w:val="left"/>
    </w:lvl>
  </w:abstractNum>
  <w:abstractNum w:abstractNumId="19">
    <w:nsid w:val="574ED781"/>
    <w:multiLevelType w:val="singleLevel"/>
    <w:tmpl w:val="574ED781"/>
    <w:lvl w:ilvl="0" w:tentative="0">
      <w:start w:val="6"/>
      <w:numFmt w:val="decimal"/>
      <w:suff w:val="nothing"/>
      <w:lvlText w:val="（%1）"/>
      <w:lvlJc w:val="left"/>
    </w:lvl>
  </w:abstractNum>
  <w:abstractNum w:abstractNumId="20">
    <w:nsid w:val="574ED7B2"/>
    <w:multiLevelType w:val="singleLevel"/>
    <w:tmpl w:val="574ED7B2"/>
    <w:lvl w:ilvl="0" w:tentative="0">
      <w:start w:val="2"/>
      <w:numFmt w:val="decimal"/>
      <w:suff w:val="nothing"/>
      <w:lvlText w:val="（%1）"/>
      <w:lvlJc w:val="left"/>
    </w:lvl>
  </w:abstractNum>
  <w:abstractNum w:abstractNumId="21">
    <w:nsid w:val="6FB40DCC"/>
    <w:multiLevelType w:val="multilevel"/>
    <w:tmpl w:val="6FB40DCC"/>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2">
    <w:nsid w:val="71C30D57"/>
    <w:multiLevelType w:val="multilevel"/>
    <w:tmpl w:val="71C30D57"/>
    <w:lvl w:ilvl="0" w:tentative="0">
      <w:start w:val="1"/>
      <w:numFmt w:val="bullet"/>
      <w:lvlText w:val=""/>
      <w:lvlJc w:val="left"/>
      <w:pPr>
        <w:ind w:left="781" w:hanging="420"/>
      </w:pPr>
      <w:rPr>
        <w:rFonts w:hint="default" w:ascii="Wingdings" w:hAnsi="Wingdings"/>
      </w:rPr>
    </w:lvl>
    <w:lvl w:ilvl="1" w:tentative="0">
      <w:start w:val="1"/>
      <w:numFmt w:val="bullet"/>
      <w:lvlText w:val=""/>
      <w:lvlJc w:val="left"/>
      <w:pPr>
        <w:ind w:left="1201" w:hanging="420"/>
      </w:pPr>
      <w:rPr>
        <w:rFonts w:hint="default" w:ascii="Wingdings" w:hAnsi="Wingdings"/>
      </w:rPr>
    </w:lvl>
    <w:lvl w:ilvl="2" w:tentative="0">
      <w:start w:val="1"/>
      <w:numFmt w:val="bullet"/>
      <w:lvlText w:val=""/>
      <w:lvlJc w:val="left"/>
      <w:pPr>
        <w:ind w:left="1621" w:hanging="420"/>
      </w:pPr>
      <w:rPr>
        <w:rFonts w:hint="default" w:ascii="Wingdings" w:hAnsi="Wingdings"/>
      </w:rPr>
    </w:lvl>
    <w:lvl w:ilvl="3" w:tentative="0">
      <w:start w:val="1"/>
      <w:numFmt w:val="bullet"/>
      <w:lvlText w:val=""/>
      <w:lvlJc w:val="left"/>
      <w:pPr>
        <w:ind w:left="2041" w:hanging="420"/>
      </w:pPr>
      <w:rPr>
        <w:rFonts w:hint="default" w:ascii="Wingdings" w:hAnsi="Wingdings"/>
      </w:rPr>
    </w:lvl>
    <w:lvl w:ilvl="4" w:tentative="0">
      <w:start w:val="1"/>
      <w:numFmt w:val="bullet"/>
      <w:lvlText w:val=""/>
      <w:lvlJc w:val="left"/>
      <w:pPr>
        <w:ind w:left="2461" w:hanging="420"/>
      </w:pPr>
      <w:rPr>
        <w:rFonts w:hint="default" w:ascii="Wingdings" w:hAnsi="Wingdings"/>
      </w:rPr>
    </w:lvl>
    <w:lvl w:ilvl="5" w:tentative="0">
      <w:start w:val="1"/>
      <w:numFmt w:val="bullet"/>
      <w:lvlText w:val=""/>
      <w:lvlJc w:val="left"/>
      <w:pPr>
        <w:ind w:left="2881" w:hanging="420"/>
      </w:pPr>
      <w:rPr>
        <w:rFonts w:hint="default" w:ascii="Wingdings" w:hAnsi="Wingdings"/>
      </w:rPr>
    </w:lvl>
    <w:lvl w:ilvl="6" w:tentative="0">
      <w:start w:val="1"/>
      <w:numFmt w:val="bullet"/>
      <w:lvlText w:val=""/>
      <w:lvlJc w:val="left"/>
      <w:pPr>
        <w:ind w:left="3301" w:hanging="420"/>
      </w:pPr>
      <w:rPr>
        <w:rFonts w:hint="default" w:ascii="Wingdings" w:hAnsi="Wingdings"/>
      </w:rPr>
    </w:lvl>
    <w:lvl w:ilvl="7" w:tentative="0">
      <w:start w:val="1"/>
      <w:numFmt w:val="bullet"/>
      <w:lvlText w:val=""/>
      <w:lvlJc w:val="left"/>
      <w:pPr>
        <w:ind w:left="3721" w:hanging="420"/>
      </w:pPr>
      <w:rPr>
        <w:rFonts w:hint="default" w:ascii="Wingdings" w:hAnsi="Wingdings"/>
      </w:rPr>
    </w:lvl>
    <w:lvl w:ilvl="8" w:tentative="0">
      <w:start w:val="1"/>
      <w:numFmt w:val="bullet"/>
      <w:lvlText w:val=""/>
      <w:lvlJc w:val="left"/>
      <w:pPr>
        <w:ind w:left="4141" w:hanging="420"/>
      </w:pPr>
      <w:rPr>
        <w:rFonts w:hint="default" w:ascii="Wingdings" w:hAnsi="Wingdings"/>
      </w:rPr>
    </w:lvl>
  </w:abstractNum>
  <w:num w:numId="1">
    <w:abstractNumId w:val="1"/>
  </w:num>
  <w:num w:numId="2">
    <w:abstractNumId w:val="22"/>
  </w:num>
  <w:num w:numId="3">
    <w:abstractNumId w:val="21"/>
  </w:num>
  <w:num w:numId="4">
    <w:abstractNumId w:val="0"/>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1E58"/>
    <w:rsid w:val="00000D46"/>
    <w:rsid w:val="00003022"/>
    <w:rsid w:val="00003455"/>
    <w:rsid w:val="00003A5C"/>
    <w:rsid w:val="000041F6"/>
    <w:rsid w:val="00004D9B"/>
    <w:rsid w:val="00004E33"/>
    <w:rsid w:val="00005280"/>
    <w:rsid w:val="0000560D"/>
    <w:rsid w:val="000104A0"/>
    <w:rsid w:val="00011208"/>
    <w:rsid w:val="00012BC4"/>
    <w:rsid w:val="00015027"/>
    <w:rsid w:val="00015BE8"/>
    <w:rsid w:val="00016295"/>
    <w:rsid w:val="00017851"/>
    <w:rsid w:val="0002375C"/>
    <w:rsid w:val="00023D7D"/>
    <w:rsid w:val="00024F6C"/>
    <w:rsid w:val="00025908"/>
    <w:rsid w:val="00025C6A"/>
    <w:rsid w:val="00027757"/>
    <w:rsid w:val="000318F0"/>
    <w:rsid w:val="000328B0"/>
    <w:rsid w:val="00033C46"/>
    <w:rsid w:val="00033F7D"/>
    <w:rsid w:val="00037846"/>
    <w:rsid w:val="000460A5"/>
    <w:rsid w:val="00047330"/>
    <w:rsid w:val="0005157C"/>
    <w:rsid w:val="00057A6E"/>
    <w:rsid w:val="00062808"/>
    <w:rsid w:val="00065871"/>
    <w:rsid w:val="0007082A"/>
    <w:rsid w:val="000714CB"/>
    <w:rsid w:val="00074C2D"/>
    <w:rsid w:val="00074F50"/>
    <w:rsid w:val="0007724E"/>
    <w:rsid w:val="000836C8"/>
    <w:rsid w:val="0008408E"/>
    <w:rsid w:val="00084739"/>
    <w:rsid w:val="000927CE"/>
    <w:rsid w:val="00094589"/>
    <w:rsid w:val="000A1C17"/>
    <w:rsid w:val="000A7580"/>
    <w:rsid w:val="000B201B"/>
    <w:rsid w:val="000B2DE9"/>
    <w:rsid w:val="000B3666"/>
    <w:rsid w:val="000B3F3F"/>
    <w:rsid w:val="000B47FD"/>
    <w:rsid w:val="000B4DE9"/>
    <w:rsid w:val="000B6938"/>
    <w:rsid w:val="000C1480"/>
    <w:rsid w:val="000C20B3"/>
    <w:rsid w:val="000C345D"/>
    <w:rsid w:val="000C476A"/>
    <w:rsid w:val="000C5516"/>
    <w:rsid w:val="000C55C4"/>
    <w:rsid w:val="000D7D01"/>
    <w:rsid w:val="000E0C5C"/>
    <w:rsid w:val="000E0E51"/>
    <w:rsid w:val="000E38B5"/>
    <w:rsid w:val="000E42E0"/>
    <w:rsid w:val="000E4826"/>
    <w:rsid w:val="000E673D"/>
    <w:rsid w:val="000F68DB"/>
    <w:rsid w:val="000F6D2E"/>
    <w:rsid w:val="000F740B"/>
    <w:rsid w:val="001004BB"/>
    <w:rsid w:val="00101608"/>
    <w:rsid w:val="00101A54"/>
    <w:rsid w:val="0010326C"/>
    <w:rsid w:val="001069A9"/>
    <w:rsid w:val="00111B22"/>
    <w:rsid w:val="00112E73"/>
    <w:rsid w:val="00114B08"/>
    <w:rsid w:val="001170BB"/>
    <w:rsid w:val="00117954"/>
    <w:rsid w:val="00117E26"/>
    <w:rsid w:val="0012198C"/>
    <w:rsid w:val="00122A5E"/>
    <w:rsid w:val="0012341A"/>
    <w:rsid w:val="00125860"/>
    <w:rsid w:val="001274A9"/>
    <w:rsid w:val="00131CAC"/>
    <w:rsid w:val="00137C2A"/>
    <w:rsid w:val="00140872"/>
    <w:rsid w:val="0014190D"/>
    <w:rsid w:val="0014302C"/>
    <w:rsid w:val="00144BF9"/>
    <w:rsid w:val="00151DB1"/>
    <w:rsid w:val="00151EC5"/>
    <w:rsid w:val="00151F97"/>
    <w:rsid w:val="001526E2"/>
    <w:rsid w:val="00153918"/>
    <w:rsid w:val="0015399F"/>
    <w:rsid w:val="00155FFE"/>
    <w:rsid w:val="00161DC9"/>
    <w:rsid w:val="00162A1E"/>
    <w:rsid w:val="001641B8"/>
    <w:rsid w:val="0016638E"/>
    <w:rsid w:val="001668AC"/>
    <w:rsid w:val="00167339"/>
    <w:rsid w:val="0017082B"/>
    <w:rsid w:val="00170A9E"/>
    <w:rsid w:val="001718B6"/>
    <w:rsid w:val="00176466"/>
    <w:rsid w:val="00177FD2"/>
    <w:rsid w:val="0018066F"/>
    <w:rsid w:val="00180797"/>
    <w:rsid w:val="00180F28"/>
    <w:rsid w:val="00181075"/>
    <w:rsid w:val="001845C5"/>
    <w:rsid w:val="001845F9"/>
    <w:rsid w:val="0018574C"/>
    <w:rsid w:val="0018764A"/>
    <w:rsid w:val="00187D33"/>
    <w:rsid w:val="0019043D"/>
    <w:rsid w:val="001904A8"/>
    <w:rsid w:val="00191010"/>
    <w:rsid w:val="00191252"/>
    <w:rsid w:val="001924C0"/>
    <w:rsid w:val="00192ABB"/>
    <w:rsid w:val="00193868"/>
    <w:rsid w:val="001946EB"/>
    <w:rsid w:val="001A0B94"/>
    <w:rsid w:val="001A0E60"/>
    <w:rsid w:val="001A2B68"/>
    <w:rsid w:val="001A3DD6"/>
    <w:rsid w:val="001A510D"/>
    <w:rsid w:val="001B127A"/>
    <w:rsid w:val="001B194E"/>
    <w:rsid w:val="001B2A4E"/>
    <w:rsid w:val="001B477E"/>
    <w:rsid w:val="001B4C8F"/>
    <w:rsid w:val="001C31AB"/>
    <w:rsid w:val="001C60C9"/>
    <w:rsid w:val="001C6EC7"/>
    <w:rsid w:val="001C79DE"/>
    <w:rsid w:val="001D2A38"/>
    <w:rsid w:val="001D4ABF"/>
    <w:rsid w:val="001D52A7"/>
    <w:rsid w:val="001E0E49"/>
    <w:rsid w:val="001E2DF1"/>
    <w:rsid w:val="001E542D"/>
    <w:rsid w:val="001F0A33"/>
    <w:rsid w:val="001F2B29"/>
    <w:rsid w:val="001F3415"/>
    <w:rsid w:val="001F58F4"/>
    <w:rsid w:val="001F71DB"/>
    <w:rsid w:val="0020471B"/>
    <w:rsid w:val="002047A7"/>
    <w:rsid w:val="00211FEE"/>
    <w:rsid w:val="002122CC"/>
    <w:rsid w:val="00215C86"/>
    <w:rsid w:val="002176AD"/>
    <w:rsid w:val="00221599"/>
    <w:rsid w:val="00221FC9"/>
    <w:rsid w:val="00222580"/>
    <w:rsid w:val="00223962"/>
    <w:rsid w:val="00223C6F"/>
    <w:rsid w:val="00224396"/>
    <w:rsid w:val="002264FE"/>
    <w:rsid w:val="00231C6E"/>
    <w:rsid w:val="00234E88"/>
    <w:rsid w:val="00235114"/>
    <w:rsid w:val="00235ACD"/>
    <w:rsid w:val="002366FE"/>
    <w:rsid w:val="002400F8"/>
    <w:rsid w:val="002419F9"/>
    <w:rsid w:val="00244E06"/>
    <w:rsid w:val="00245660"/>
    <w:rsid w:val="002564B7"/>
    <w:rsid w:val="00256701"/>
    <w:rsid w:val="00262DB3"/>
    <w:rsid w:val="00265924"/>
    <w:rsid w:val="00270A6A"/>
    <w:rsid w:val="00270B22"/>
    <w:rsid w:val="00276B84"/>
    <w:rsid w:val="00277664"/>
    <w:rsid w:val="00281CB3"/>
    <w:rsid w:val="002869BD"/>
    <w:rsid w:val="00290C85"/>
    <w:rsid w:val="00294042"/>
    <w:rsid w:val="00294CF3"/>
    <w:rsid w:val="002961C6"/>
    <w:rsid w:val="00296481"/>
    <w:rsid w:val="00297238"/>
    <w:rsid w:val="002A0702"/>
    <w:rsid w:val="002A23F6"/>
    <w:rsid w:val="002A33E1"/>
    <w:rsid w:val="002A5FE1"/>
    <w:rsid w:val="002A6FF9"/>
    <w:rsid w:val="002A7071"/>
    <w:rsid w:val="002A7C82"/>
    <w:rsid w:val="002B16CE"/>
    <w:rsid w:val="002B5C89"/>
    <w:rsid w:val="002B5F92"/>
    <w:rsid w:val="002B7485"/>
    <w:rsid w:val="002C1D2D"/>
    <w:rsid w:val="002C2D2D"/>
    <w:rsid w:val="002C2F67"/>
    <w:rsid w:val="002C3103"/>
    <w:rsid w:val="002C33B5"/>
    <w:rsid w:val="002C3434"/>
    <w:rsid w:val="002D4637"/>
    <w:rsid w:val="002D63B6"/>
    <w:rsid w:val="002D642E"/>
    <w:rsid w:val="002E2424"/>
    <w:rsid w:val="002E4378"/>
    <w:rsid w:val="002E6BDA"/>
    <w:rsid w:val="002F1379"/>
    <w:rsid w:val="002F3238"/>
    <w:rsid w:val="002F6BA8"/>
    <w:rsid w:val="00300A02"/>
    <w:rsid w:val="00304721"/>
    <w:rsid w:val="00307822"/>
    <w:rsid w:val="003106ED"/>
    <w:rsid w:val="0031366C"/>
    <w:rsid w:val="003176A7"/>
    <w:rsid w:val="00320FBB"/>
    <w:rsid w:val="00321FBD"/>
    <w:rsid w:val="0032447F"/>
    <w:rsid w:val="00326801"/>
    <w:rsid w:val="00330BCE"/>
    <w:rsid w:val="00330E98"/>
    <w:rsid w:val="003363C2"/>
    <w:rsid w:val="003408BC"/>
    <w:rsid w:val="0034264F"/>
    <w:rsid w:val="003432A2"/>
    <w:rsid w:val="003452ED"/>
    <w:rsid w:val="0034624B"/>
    <w:rsid w:val="003464A2"/>
    <w:rsid w:val="003478AC"/>
    <w:rsid w:val="00350CF7"/>
    <w:rsid w:val="003528F6"/>
    <w:rsid w:val="003607D1"/>
    <w:rsid w:val="00364086"/>
    <w:rsid w:val="00365796"/>
    <w:rsid w:val="0036715B"/>
    <w:rsid w:val="0037448D"/>
    <w:rsid w:val="00376FC0"/>
    <w:rsid w:val="00377C5E"/>
    <w:rsid w:val="00380E84"/>
    <w:rsid w:val="00382642"/>
    <w:rsid w:val="00382727"/>
    <w:rsid w:val="00386F3E"/>
    <w:rsid w:val="0039201C"/>
    <w:rsid w:val="00392238"/>
    <w:rsid w:val="00392C7F"/>
    <w:rsid w:val="0039359E"/>
    <w:rsid w:val="00393E09"/>
    <w:rsid w:val="003A590A"/>
    <w:rsid w:val="003A5918"/>
    <w:rsid w:val="003A5DB4"/>
    <w:rsid w:val="003A6B05"/>
    <w:rsid w:val="003B377B"/>
    <w:rsid w:val="003B3AC7"/>
    <w:rsid w:val="003B7366"/>
    <w:rsid w:val="003C1F89"/>
    <w:rsid w:val="003C342C"/>
    <w:rsid w:val="003C3ED6"/>
    <w:rsid w:val="003C5624"/>
    <w:rsid w:val="003C684F"/>
    <w:rsid w:val="003D04F5"/>
    <w:rsid w:val="003D1085"/>
    <w:rsid w:val="003D23EF"/>
    <w:rsid w:val="003D3FEC"/>
    <w:rsid w:val="003D56FC"/>
    <w:rsid w:val="003E433D"/>
    <w:rsid w:val="003E534C"/>
    <w:rsid w:val="003E6885"/>
    <w:rsid w:val="003F0C43"/>
    <w:rsid w:val="003F28D6"/>
    <w:rsid w:val="003F357E"/>
    <w:rsid w:val="003F4A95"/>
    <w:rsid w:val="003F79DF"/>
    <w:rsid w:val="0040083E"/>
    <w:rsid w:val="00400C1E"/>
    <w:rsid w:val="00400E6F"/>
    <w:rsid w:val="00402FA0"/>
    <w:rsid w:val="00404324"/>
    <w:rsid w:val="0040679C"/>
    <w:rsid w:val="00406EA6"/>
    <w:rsid w:val="004101B5"/>
    <w:rsid w:val="004122DB"/>
    <w:rsid w:val="00412418"/>
    <w:rsid w:val="004144C8"/>
    <w:rsid w:val="00416ADC"/>
    <w:rsid w:val="00424D15"/>
    <w:rsid w:val="00431892"/>
    <w:rsid w:val="00434096"/>
    <w:rsid w:val="00435093"/>
    <w:rsid w:val="0044173C"/>
    <w:rsid w:val="00442EBD"/>
    <w:rsid w:val="00443935"/>
    <w:rsid w:val="0044399A"/>
    <w:rsid w:val="004439DA"/>
    <w:rsid w:val="00444D3E"/>
    <w:rsid w:val="00445B8D"/>
    <w:rsid w:val="004476A0"/>
    <w:rsid w:val="004478D8"/>
    <w:rsid w:val="00447AB4"/>
    <w:rsid w:val="00450DE6"/>
    <w:rsid w:val="00452CD3"/>
    <w:rsid w:val="004550B4"/>
    <w:rsid w:val="00455665"/>
    <w:rsid w:val="00455B5F"/>
    <w:rsid w:val="00466058"/>
    <w:rsid w:val="004701C2"/>
    <w:rsid w:val="004720BA"/>
    <w:rsid w:val="00476BE9"/>
    <w:rsid w:val="004777F1"/>
    <w:rsid w:val="00482124"/>
    <w:rsid w:val="0048291C"/>
    <w:rsid w:val="00483C54"/>
    <w:rsid w:val="004905AA"/>
    <w:rsid w:val="004923EC"/>
    <w:rsid w:val="00492BBD"/>
    <w:rsid w:val="00494078"/>
    <w:rsid w:val="00494454"/>
    <w:rsid w:val="00494E5A"/>
    <w:rsid w:val="004966EA"/>
    <w:rsid w:val="004A564C"/>
    <w:rsid w:val="004B064A"/>
    <w:rsid w:val="004B1D38"/>
    <w:rsid w:val="004B29F4"/>
    <w:rsid w:val="004B6E4A"/>
    <w:rsid w:val="004B7051"/>
    <w:rsid w:val="004B7118"/>
    <w:rsid w:val="004C12A1"/>
    <w:rsid w:val="004C32CF"/>
    <w:rsid w:val="004C5071"/>
    <w:rsid w:val="004C523F"/>
    <w:rsid w:val="004D2978"/>
    <w:rsid w:val="004D4844"/>
    <w:rsid w:val="004D78C1"/>
    <w:rsid w:val="004E1E6F"/>
    <w:rsid w:val="004E2560"/>
    <w:rsid w:val="004E3100"/>
    <w:rsid w:val="004E3E63"/>
    <w:rsid w:val="004E4ED7"/>
    <w:rsid w:val="004E5979"/>
    <w:rsid w:val="004E707F"/>
    <w:rsid w:val="004F4D3F"/>
    <w:rsid w:val="004F526F"/>
    <w:rsid w:val="004F5868"/>
    <w:rsid w:val="00502A35"/>
    <w:rsid w:val="0050426B"/>
    <w:rsid w:val="00504553"/>
    <w:rsid w:val="00505F89"/>
    <w:rsid w:val="00506929"/>
    <w:rsid w:val="00507BCF"/>
    <w:rsid w:val="00511B83"/>
    <w:rsid w:val="005127E1"/>
    <w:rsid w:val="005137AB"/>
    <w:rsid w:val="00515E76"/>
    <w:rsid w:val="005212F2"/>
    <w:rsid w:val="00521C5B"/>
    <w:rsid w:val="00521DA1"/>
    <w:rsid w:val="005224FB"/>
    <w:rsid w:val="00524266"/>
    <w:rsid w:val="005251EE"/>
    <w:rsid w:val="00526AD4"/>
    <w:rsid w:val="00530136"/>
    <w:rsid w:val="00531803"/>
    <w:rsid w:val="00531870"/>
    <w:rsid w:val="00531DC5"/>
    <w:rsid w:val="005332FD"/>
    <w:rsid w:val="005359AA"/>
    <w:rsid w:val="00536805"/>
    <w:rsid w:val="005429F8"/>
    <w:rsid w:val="0054363F"/>
    <w:rsid w:val="005444E2"/>
    <w:rsid w:val="00544920"/>
    <w:rsid w:val="00546E61"/>
    <w:rsid w:val="0055134D"/>
    <w:rsid w:val="005529B4"/>
    <w:rsid w:val="00553A91"/>
    <w:rsid w:val="00553D41"/>
    <w:rsid w:val="005545FB"/>
    <w:rsid w:val="0055646B"/>
    <w:rsid w:val="005579F9"/>
    <w:rsid w:val="00557AEC"/>
    <w:rsid w:val="0056036A"/>
    <w:rsid w:val="00563345"/>
    <w:rsid w:val="00565FE7"/>
    <w:rsid w:val="00566979"/>
    <w:rsid w:val="005703DD"/>
    <w:rsid w:val="00571134"/>
    <w:rsid w:val="00571AA8"/>
    <w:rsid w:val="005740A1"/>
    <w:rsid w:val="0057496B"/>
    <w:rsid w:val="00576AF9"/>
    <w:rsid w:val="0057759F"/>
    <w:rsid w:val="00580515"/>
    <w:rsid w:val="00583FA7"/>
    <w:rsid w:val="00586D0C"/>
    <w:rsid w:val="0058745B"/>
    <w:rsid w:val="00590AE3"/>
    <w:rsid w:val="00591E36"/>
    <w:rsid w:val="00593389"/>
    <w:rsid w:val="0059772E"/>
    <w:rsid w:val="005A0735"/>
    <w:rsid w:val="005A33F8"/>
    <w:rsid w:val="005A416E"/>
    <w:rsid w:val="005A484A"/>
    <w:rsid w:val="005A5385"/>
    <w:rsid w:val="005A71DF"/>
    <w:rsid w:val="005B02D9"/>
    <w:rsid w:val="005B130E"/>
    <w:rsid w:val="005B28D9"/>
    <w:rsid w:val="005B29A9"/>
    <w:rsid w:val="005B3BB9"/>
    <w:rsid w:val="005B4723"/>
    <w:rsid w:val="005B6AB2"/>
    <w:rsid w:val="005B7879"/>
    <w:rsid w:val="005C4784"/>
    <w:rsid w:val="005C4EA6"/>
    <w:rsid w:val="005D5629"/>
    <w:rsid w:val="005D5CE5"/>
    <w:rsid w:val="005D7A76"/>
    <w:rsid w:val="005E0DEE"/>
    <w:rsid w:val="005E3D9E"/>
    <w:rsid w:val="005E456B"/>
    <w:rsid w:val="005E6018"/>
    <w:rsid w:val="005E73E2"/>
    <w:rsid w:val="005F2BBA"/>
    <w:rsid w:val="005F3141"/>
    <w:rsid w:val="005F6E43"/>
    <w:rsid w:val="006033BE"/>
    <w:rsid w:val="006058EC"/>
    <w:rsid w:val="00606354"/>
    <w:rsid w:val="0061239F"/>
    <w:rsid w:val="00615CF8"/>
    <w:rsid w:val="00617573"/>
    <w:rsid w:val="00620380"/>
    <w:rsid w:val="00620EA2"/>
    <w:rsid w:val="0062126A"/>
    <w:rsid w:val="00622595"/>
    <w:rsid w:val="006230F1"/>
    <w:rsid w:val="0062498E"/>
    <w:rsid w:val="00630F5E"/>
    <w:rsid w:val="00632585"/>
    <w:rsid w:val="006327BB"/>
    <w:rsid w:val="00632C9F"/>
    <w:rsid w:val="00633D1D"/>
    <w:rsid w:val="0065004F"/>
    <w:rsid w:val="00650AB4"/>
    <w:rsid w:val="00650D12"/>
    <w:rsid w:val="006516E8"/>
    <w:rsid w:val="00651E58"/>
    <w:rsid w:val="00654F0E"/>
    <w:rsid w:val="0065623F"/>
    <w:rsid w:val="00663207"/>
    <w:rsid w:val="00663892"/>
    <w:rsid w:val="0066451D"/>
    <w:rsid w:val="00667E82"/>
    <w:rsid w:val="00672099"/>
    <w:rsid w:val="006742AD"/>
    <w:rsid w:val="00677629"/>
    <w:rsid w:val="0068551F"/>
    <w:rsid w:val="00692794"/>
    <w:rsid w:val="00692F3F"/>
    <w:rsid w:val="0069724D"/>
    <w:rsid w:val="006A2D61"/>
    <w:rsid w:val="006A381B"/>
    <w:rsid w:val="006A5050"/>
    <w:rsid w:val="006A5D5D"/>
    <w:rsid w:val="006A5F13"/>
    <w:rsid w:val="006A7214"/>
    <w:rsid w:val="006B4DB2"/>
    <w:rsid w:val="006B5C0D"/>
    <w:rsid w:val="006C00A1"/>
    <w:rsid w:val="006C0996"/>
    <w:rsid w:val="006C0E09"/>
    <w:rsid w:val="006C1220"/>
    <w:rsid w:val="006C165F"/>
    <w:rsid w:val="006C1A2C"/>
    <w:rsid w:val="006C2155"/>
    <w:rsid w:val="006C4890"/>
    <w:rsid w:val="006C4AA9"/>
    <w:rsid w:val="006D47E0"/>
    <w:rsid w:val="006D70F7"/>
    <w:rsid w:val="006D7620"/>
    <w:rsid w:val="006E06CB"/>
    <w:rsid w:val="006E19BF"/>
    <w:rsid w:val="006E2609"/>
    <w:rsid w:val="006E4B4B"/>
    <w:rsid w:val="006F04B2"/>
    <w:rsid w:val="006F3FF9"/>
    <w:rsid w:val="006F6A48"/>
    <w:rsid w:val="0070081B"/>
    <w:rsid w:val="00700BFA"/>
    <w:rsid w:val="00701F07"/>
    <w:rsid w:val="007039AF"/>
    <w:rsid w:val="00703FF0"/>
    <w:rsid w:val="00704F42"/>
    <w:rsid w:val="0070674C"/>
    <w:rsid w:val="00713F8B"/>
    <w:rsid w:val="00715EBA"/>
    <w:rsid w:val="00717FB4"/>
    <w:rsid w:val="00721494"/>
    <w:rsid w:val="00721D17"/>
    <w:rsid w:val="00722976"/>
    <w:rsid w:val="00723551"/>
    <w:rsid w:val="0072421A"/>
    <w:rsid w:val="00724BE3"/>
    <w:rsid w:val="00724D07"/>
    <w:rsid w:val="007264E8"/>
    <w:rsid w:val="0072672C"/>
    <w:rsid w:val="00726E13"/>
    <w:rsid w:val="007345EE"/>
    <w:rsid w:val="0073471D"/>
    <w:rsid w:val="007354D6"/>
    <w:rsid w:val="007359CE"/>
    <w:rsid w:val="00736DA4"/>
    <w:rsid w:val="00736E08"/>
    <w:rsid w:val="00740135"/>
    <w:rsid w:val="00740F18"/>
    <w:rsid w:val="007410D7"/>
    <w:rsid w:val="00742C32"/>
    <w:rsid w:val="00742FD4"/>
    <w:rsid w:val="00746C24"/>
    <w:rsid w:val="00751020"/>
    <w:rsid w:val="00751735"/>
    <w:rsid w:val="00753654"/>
    <w:rsid w:val="00753EE4"/>
    <w:rsid w:val="007554E7"/>
    <w:rsid w:val="00756ED9"/>
    <w:rsid w:val="007579B3"/>
    <w:rsid w:val="007616E2"/>
    <w:rsid w:val="00761F27"/>
    <w:rsid w:val="007643C8"/>
    <w:rsid w:val="00764D36"/>
    <w:rsid w:val="0076529E"/>
    <w:rsid w:val="0077145C"/>
    <w:rsid w:val="00776FA1"/>
    <w:rsid w:val="00777070"/>
    <w:rsid w:val="0078152F"/>
    <w:rsid w:val="00782F2A"/>
    <w:rsid w:val="00784493"/>
    <w:rsid w:val="00784929"/>
    <w:rsid w:val="00785E2D"/>
    <w:rsid w:val="0078785D"/>
    <w:rsid w:val="00787968"/>
    <w:rsid w:val="00787E97"/>
    <w:rsid w:val="00790386"/>
    <w:rsid w:val="0079064A"/>
    <w:rsid w:val="0079250E"/>
    <w:rsid w:val="0079254A"/>
    <w:rsid w:val="007A01D3"/>
    <w:rsid w:val="007A4078"/>
    <w:rsid w:val="007A5CFF"/>
    <w:rsid w:val="007A7E97"/>
    <w:rsid w:val="007B2828"/>
    <w:rsid w:val="007B3A14"/>
    <w:rsid w:val="007B4997"/>
    <w:rsid w:val="007B6796"/>
    <w:rsid w:val="007B6A63"/>
    <w:rsid w:val="007C524F"/>
    <w:rsid w:val="007C613C"/>
    <w:rsid w:val="007D6E5E"/>
    <w:rsid w:val="007E0DA4"/>
    <w:rsid w:val="007E2330"/>
    <w:rsid w:val="007E2F7B"/>
    <w:rsid w:val="007E34F5"/>
    <w:rsid w:val="007E4F65"/>
    <w:rsid w:val="007E71E1"/>
    <w:rsid w:val="007E7662"/>
    <w:rsid w:val="007E7CFB"/>
    <w:rsid w:val="007F1D9A"/>
    <w:rsid w:val="007F2431"/>
    <w:rsid w:val="007F4445"/>
    <w:rsid w:val="007F55D8"/>
    <w:rsid w:val="007F739D"/>
    <w:rsid w:val="00802639"/>
    <w:rsid w:val="00804338"/>
    <w:rsid w:val="008114DF"/>
    <w:rsid w:val="008131B9"/>
    <w:rsid w:val="00815A08"/>
    <w:rsid w:val="00817AA7"/>
    <w:rsid w:val="008212D6"/>
    <w:rsid w:val="00822278"/>
    <w:rsid w:val="00822699"/>
    <w:rsid w:val="008274ED"/>
    <w:rsid w:val="008328EF"/>
    <w:rsid w:val="0083377E"/>
    <w:rsid w:val="00835248"/>
    <w:rsid w:val="00840A29"/>
    <w:rsid w:val="00840AFE"/>
    <w:rsid w:val="00840EB5"/>
    <w:rsid w:val="00845BD0"/>
    <w:rsid w:val="00846EF1"/>
    <w:rsid w:val="0084770D"/>
    <w:rsid w:val="00850995"/>
    <w:rsid w:val="008525B8"/>
    <w:rsid w:val="0085301F"/>
    <w:rsid w:val="00853575"/>
    <w:rsid w:val="00854091"/>
    <w:rsid w:val="00854273"/>
    <w:rsid w:val="0085579F"/>
    <w:rsid w:val="00855949"/>
    <w:rsid w:val="00857AA1"/>
    <w:rsid w:val="00862DCE"/>
    <w:rsid w:val="00863D3F"/>
    <w:rsid w:val="008641B6"/>
    <w:rsid w:val="00866B54"/>
    <w:rsid w:val="00872B9B"/>
    <w:rsid w:val="00880CD8"/>
    <w:rsid w:val="00881876"/>
    <w:rsid w:val="0088458C"/>
    <w:rsid w:val="0088486A"/>
    <w:rsid w:val="008916B6"/>
    <w:rsid w:val="00893B68"/>
    <w:rsid w:val="00893BFD"/>
    <w:rsid w:val="00894644"/>
    <w:rsid w:val="008958AF"/>
    <w:rsid w:val="00895F12"/>
    <w:rsid w:val="008960E1"/>
    <w:rsid w:val="00896F53"/>
    <w:rsid w:val="00897096"/>
    <w:rsid w:val="008A24BC"/>
    <w:rsid w:val="008A2D31"/>
    <w:rsid w:val="008A6240"/>
    <w:rsid w:val="008B181B"/>
    <w:rsid w:val="008B25C8"/>
    <w:rsid w:val="008B6D1D"/>
    <w:rsid w:val="008B7B41"/>
    <w:rsid w:val="008C036D"/>
    <w:rsid w:val="008C15B8"/>
    <w:rsid w:val="008C239A"/>
    <w:rsid w:val="008C4506"/>
    <w:rsid w:val="008C6FC7"/>
    <w:rsid w:val="008C76AA"/>
    <w:rsid w:val="008D161D"/>
    <w:rsid w:val="008D2AE8"/>
    <w:rsid w:val="008D3B6D"/>
    <w:rsid w:val="008D3B6E"/>
    <w:rsid w:val="008D4CBB"/>
    <w:rsid w:val="008D6742"/>
    <w:rsid w:val="008E6616"/>
    <w:rsid w:val="008F09E3"/>
    <w:rsid w:val="008F29E2"/>
    <w:rsid w:val="008F6000"/>
    <w:rsid w:val="008F610B"/>
    <w:rsid w:val="00900A87"/>
    <w:rsid w:val="00900C95"/>
    <w:rsid w:val="00901A20"/>
    <w:rsid w:val="00901D08"/>
    <w:rsid w:val="00902F2C"/>
    <w:rsid w:val="00914490"/>
    <w:rsid w:val="00916268"/>
    <w:rsid w:val="009179B6"/>
    <w:rsid w:val="00917BEE"/>
    <w:rsid w:val="00925941"/>
    <w:rsid w:val="00931224"/>
    <w:rsid w:val="00933DDE"/>
    <w:rsid w:val="009356E4"/>
    <w:rsid w:val="009373C2"/>
    <w:rsid w:val="00943391"/>
    <w:rsid w:val="009466A0"/>
    <w:rsid w:val="00947632"/>
    <w:rsid w:val="00947866"/>
    <w:rsid w:val="00953EBF"/>
    <w:rsid w:val="00956A6A"/>
    <w:rsid w:val="00956BE8"/>
    <w:rsid w:val="009600E0"/>
    <w:rsid w:val="009620F9"/>
    <w:rsid w:val="009630E1"/>
    <w:rsid w:val="0096437B"/>
    <w:rsid w:val="009644D9"/>
    <w:rsid w:val="00964EAE"/>
    <w:rsid w:val="00965373"/>
    <w:rsid w:val="00966596"/>
    <w:rsid w:val="009668CD"/>
    <w:rsid w:val="009706A5"/>
    <w:rsid w:val="00977531"/>
    <w:rsid w:val="009824D6"/>
    <w:rsid w:val="009832BE"/>
    <w:rsid w:val="00984784"/>
    <w:rsid w:val="0098590B"/>
    <w:rsid w:val="00985B4F"/>
    <w:rsid w:val="00986F17"/>
    <w:rsid w:val="00993683"/>
    <w:rsid w:val="00994D7F"/>
    <w:rsid w:val="00995336"/>
    <w:rsid w:val="00996C2A"/>
    <w:rsid w:val="009978FB"/>
    <w:rsid w:val="009A2B58"/>
    <w:rsid w:val="009A3A19"/>
    <w:rsid w:val="009A554E"/>
    <w:rsid w:val="009A6276"/>
    <w:rsid w:val="009A6D60"/>
    <w:rsid w:val="009B1344"/>
    <w:rsid w:val="009B2EC8"/>
    <w:rsid w:val="009B3D8E"/>
    <w:rsid w:val="009B46C3"/>
    <w:rsid w:val="009B6125"/>
    <w:rsid w:val="009B661B"/>
    <w:rsid w:val="009B68D6"/>
    <w:rsid w:val="009C4E5B"/>
    <w:rsid w:val="009C5C86"/>
    <w:rsid w:val="009C6F91"/>
    <w:rsid w:val="009C7D72"/>
    <w:rsid w:val="009D1C7E"/>
    <w:rsid w:val="009D2981"/>
    <w:rsid w:val="009D347C"/>
    <w:rsid w:val="009D4230"/>
    <w:rsid w:val="009D4410"/>
    <w:rsid w:val="009D7993"/>
    <w:rsid w:val="009E1A38"/>
    <w:rsid w:val="009E3923"/>
    <w:rsid w:val="009E3E06"/>
    <w:rsid w:val="009E7A2F"/>
    <w:rsid w:val="009F06F9"/>
    <w:rsid w:val="009F1F0D"/>
    <w:rsid w:val="009F479F"/>
    <w:rsid w:val="00A02AFA"/>
    <w:rsid w:val="00A032AB"/>
    <w:rsid w:val="00A0364D"/>
    <w:rsid w:val="00A0376E"/>
    <w:rsid w:val="00A04A1C"/>
    <w:rsid w:val="00A06DF2"/>
    <w:rsid w:val="00A07A51"/>
    <w:rsid w:val="00A1263C"/>
    <w:rsid w:val="00A12E82"/>
    <w:rsid w:val="00A17F66"/>
    <w:rsid w:val="00A2014A"/>
    <w:rsid w:val="00A203D2"/>
    <w:rsid w:val="00A209F2"/>
    <w:rsid w:val="00A24A52"/>
    <w:rsid w:val="00A27860"/>
    <w:rsid w:val="00A30303"/>
    <w:rsid w:val="00A326C8"/>
    <w:rsid w:val="00A35810"/>
    <w:rsid w:val="00A40F82"/>
    <w:rsid w:val="00A45BAE"/>
    <w:rsid w:val="00A504E8"/>
    <w:rsid w:val="00A504F4"/>
    <w:rsid w:val="00A53752"/>
    <w:rsid w:val="00A710D2"/>
    <w:rsid w:val="00A72B37"/>
    <w:rsid w:val="00A73884"/>
    <w:rsid w:val="00A73E60"/>
    <w:rsid w:val="00A74240"/>
    <w:rsid w:val="00A755F8"/>
    <w:rsid w:val="00A75816"/>
    <w:rsid w:val="00A80E98"/>
    <w:rsid w:val="00A81956"/>
    <w:rsid w:val="00A829C1"/>
    <w:rsid w:val="00A829E6"/>
    <w:rsid w:val="00A83A1E"/>
    <w:rsid w:val="00A847CC"/>
    <w:rsid w:val="00A855EA"/>
    <w:rsid w:val="00A9500D"/>
    <w:rsid w:val="00A96D49"/>
    <w:rsid w:val="00A9754B"/>
    <w:rsid w:val="00A9765C"/>
    <w:rsid w:val="00AA1851"/>
    <w:rsid w:val="00AA26C4"/>
    <w:rsid w:val="00AA55AE"/>
    <w:rsid w:val="00AA778F"/>
    <w:rsid w:val="00AB27A6"/>
    <w:rsid w:val="00AB292F"/>
    <w:rsid w:val="00AB356B"/>
    <w:rsid w:val="00AB6D6A"/>
    <w:rsid w:val="00AC0DFD"/>
    <w:rsid w:val="00AC2953"/>
    <w:rsid w:val="00AC357C"/>
    <w:rsid w:val="00AC5AAE"/>
    <w:rsid w:val="00AC60B9"/>
    <w:rsid w:val="00AC6FAC"/>
    <w:rsid w:val="00AD01EB"/>
    <w:rsid w:val="00AD1A92"/>
    <w:rsid w:val="00AD3F81"/>
    <w:rsid w:val="00AD7F6E"/>
    <w:rsid w:val="00AE0B75"/>
    <w:rsid w:val="00AE1F54"/>
    <w:rsid w:val="00AE2E28"/>
    <w:rsid w:val="00AE32F0"/>
    <w:rsid w:val="00AE62A8"/>
    <w:rsid w:val="00AE7664"/>
    <w:rsid w:val="00AF07C5"/>
    <w:rsid w:val="00AF51B2"/>
    <w:rsid w:val="00AF536A"/>
    <w:rsid w:val="00AF7A64"/>
    <w:rsid w:val="00B0274E"/>
    <w:rsid w:val="00B03D64"/>
    <w:rsid w:val="00B052CA"/>
    <w:rsid w:val="00B06C11"/>
    <w:rsid w:val="00B10576"/>
    <w:rsid w:val="00B11F4F"/>
    <w:rsid w:val="00B12775"/>
    <w:rsid w:val="00B130D7"/>
    <w:rsid w:val="00B14255"/>
    <w:rsid w:val="00B1432B"/>
    <w:rsid w:val="00B149F4"/>
    <w:rsid w:val="00B17178"/>
    <w:rsid w:val="00B207B0"/>
    <w:rsid w:val="00B2291E"/>
    <w:rsid w:val="00B35AE2"/>
    <w:rsid w:val="00B36FE4"/>
    <w:rsid w:val="00B4172F"/>
    <w:rsid w:val="00B41813"/>
    <w:rsid w:val="00B41E0E"/>
    <w:rsid w:val="00B427D9"/>
    <w:rsid w:val="00B4393D"/>
    <w:rsid w:val="00B4459B"/>
    <w:rsid w:val="00B4505F"/>
    <w:rsid w:val="00B462DD"/>
    <w:rsid w:val="00B464F9"/>
    <w:rsid w:val="00B619D4"/>
    <w:rsid w:val="00B622F7"/>
    <w:rsid w:val="00B628B8"/>
    <w:rsid w:val="00B63205"/>
    <w:rsid w:val="00B63C46"/>
    <w:rsid w:val="00B66CE2"/>
    <w:rsid w:val="00B73A5F"/>
    <w:rsid w:val="00B766C3"/>
    <w:rsid w:val="00B766CE"/>
    <w:rsid w:val="00B77047"/>
    <w:rsid w:val="00B802B5"/>
    <w:rsid w:val="00B804D4"/>
    <w:rsid w:val="00B81416"/>
    <w:rsid w:val="00B828BB"/>
    <w:rsid w:val="00B838B7"/>
    <w:rsid w:val="00B850F6"/>
    <w:rsid w:val="00B85B36"/>
    <w:rsid w:val="00B90116"/>
    <w:rsid w:val="00B93B6C"/>
    <w:rsid w:val="00B94431"/>
    <w:rsid w:val="00B94B42"/>
    <w:rsid w:val="00B95626"/>
    <w:rsid w:val="00BA03F3"/>
    <w:rsid w:val="00BA179D"/>
    <w:rsid w:val="00BA4ABA"/>
    <w:rsid w:val="00BA5369"/>
    <w:rsid w:val="00BA5380"/>
    <w:rsid w:val="00BB1976"/>
    <w:rsid w:val="00BB43F1"/>
    <w:rsid w:val="00BB51B1"/>
    <w:rsid w:val="00BB5860"/>
    <w:rsid w:val="00BD423E"/>
    <w:rsid w:val="00BD4275"/>
    <w:rsid w:val="00BD5379"/>
    <w:rsid w:val="00BD594E"/>
    <w:rsid w:val="00BD5D34"/>
    <w:rsid w:val="00BE04F8"/>
    <w:rsid w:val="00BE25C6"/>
    <w:rsid w:val="00BE48FA"/>
    <w:rsid w:val="00BE6B66"/>
    <w:rsid w:val="00BE7BC7"/>
    <w:rsid w:val="00BF13A8"/>
    <w:rsid w:val="00BF2BC8"/>
    <w:rsid w:val="00BF2FEC"/>
    <w:rsid w:val="00BF3242"/>
    <w:rsid w:val="00C00B03"/>
    <w:rsid w:val="00C010DF"/>
    <w:rsid w:val="00C03798"/>
    <w:rsid w:val="00C04106"/>
    <w:rsid w:val="00C04C37"/>
    <w:rsid w:val="00C119E4"/>
    <w:rsid w:val="00C132CC"/>
    <w:rsid w:val="00C134D6"/>
    <w:rsid w:val="00C1454F"/>
    <w:rsid w:val="00C15852"/>
    <w:rsid w:val="00C17147"/>
    <w:rsid w:val="00C17751"/>
    <w:rsid w:val="00C226DC"/>
    <w:rsid w:val="00C238BA"/>
    <w:rsid w:val="00C24836"/>
    <w:rsid w:val="00C24914"/>
    <w:rsid w:val="00C27586"/>
    <w:rsid w:val="00C32B37"/>
    <w:rsid w:val="00C350E5"/>
    <w:rsid w:val="00C36A16"/>
    <w:rsid w:val="00C372D4"/>
    <w:rsid w:val="00C37B56"/>
    <w:rsid w:val="00C4026F"/>
    <w:rsid w:val="00C41477"/>
    <w:rsid w:val="00C43080"/>
    <w:rsid w:val="00C51DED"/>
    <w:rsid w:val="00C52457"/>
    <w:rsid w:val="00C53CCC"/>
    <w:rsid w:val="00C572DC"/>
    <w:rsid w:val="00C5745B"/>
    <w:rsid w:val="00C6046E"/>
    <w:rsid w:val="00C609D9"/>
    <w:rsid w:val="00C62699"/>
    <w:rsid w:val="00C65E13"/>
    <w:rsid w:val="00C67A5E"/>
    <w:rsid w:val="00C67C2B"/>
    <w:rsid w:val="00C7452C"/>
    <w:rsid w:val="00C77C98"/>
    <w:rsid w:val="00C80414"/>
    <w:rsid w:val="00C808F8"/>
    <w:rsid w:val="00C82A28"/>
    <w:rsid w:val="00C83E9E"/>
    <w:rsid w:val="00C86E27"/>
    <w:rsid w:val="00C923EB"/>
    <w:rsid w:val="00C94ECB"/>
    <w:rsid w:val="00C97038"/>
    <w:rsid w:val="00CA0147"/>
    <w:rsid w:val="00CA4F32"/>
    <w:rsid w:val="00CB2420"/>
    <w:rsid w:val="00CB3FF0"/>
    <w:rsid w:val="00CB42BB"/>
    <w:rsid w:val="00CB75CA"/>
    <w:rsid w:val="00CC14AF"/>
    <w:rsid w:val="00CC16E6"/>
    <w:rsid w:val="00CC2A51"/>
    <w:rsid w:val="00CC3D42"/>
    <w:rsid w:val="00CD1D8F"/>
    <w:rsid w:val="00CD6942"/>
    <w:rsid w:val="00CE1634"/>
    <w:rsid w:val="00CE300E"/>
    <w:rsid w:val="00CE6410"/>
    <w:rsid w:val="00CF26F9"/>
    <w:rsid w:val="00CF420A"/>
    <w:rsid w:val="00CF4A7E"/>
    <w:rsid w:val="00CF64EE"/>
    <w:rsid w:val="00CF6BE4"/>
    <w:rsid w:val="00D00123"/>
    <w:rsid w:val="00D00861"/>
    <w:rsid w:val="00D05B5F"/>
    <w:rsid w:val="00D146B8"/>
    <w:rsid w:val="00D1481E"/>
    <w:rsid w:val="00D15D88"/>
    <w:rsid w:val="00D16493"/>
    <w:rsid w:val="00D175F5"/>
    <w:rsid w:val="00D17DD1"/>
    <w:rsid w:val="00D205CE"/>
    <w:rsid w:val="00D20A4B"/>
    <w:rsid w:val="00D30B02"/>
    <w:rsid w:val="00D354C1"/>
    <w:rsid w:val="00D408ED"/>
    <w:rsid w:val="00D43B18"/>
    <w:rsid w:val="00D44ECE"/>
    <w:rsid w:val="00D45748"/>
    <w:rsid w:val="00D51168"/>
    <w:rsid w:val="00D52C69"/>
    <w:rsid w:val="00D570F2"/>
    <w:rsid w:val="00D57229"/>
    <w:rsid w:val="00D6077D"/>
    <w:rsid w:val="00D60CDD"/>
    <w:rsid w:val="00D60EDA"/>
    <w:rsid w:val="00D6239D"/>
    <w:rsid w:val="00D635C0"/>
    <w:rsid w:val="00D63801"/>
    <w:rsid w:val="00D66BD2"/>
    <w:rsid w:val="00D71BCF"/>
    <w:rsid w:val="00D72417"/>
    <w:rsid w:val="00D7710C"/>
    <w:rsid w:val="00D827E5"/>
    <w:rsid w:val="00D82990"/>
    <w:rsid w:val="00D851A8"/>
    <w:rsid w:val="00D852DD"/>
    <w:rsid w:val="00D90746"/>
    <w:rsid w:val="00D91356"/>
    <w:rsid w:val="00D92B47"/>
    <w:rsid w:val="00D92ED6"/>
    <w:rsid w:val="00DA0166"/>
    <w:rsid w:val="00DA2785"/>
    <w:rsid w:val="00DA6CC1"/>
    <w:rsid w:val="00DA769A"/>
    <w:rsid w:val="00DB029D"/>
    <w:rsid w:val="00DB2429"/>
    <w:rsid w:val="00DB6432"/>
    <w:rsid w:val="00DB7E3A"/>
    <w:rsid w:val="00DB7EFE"/>
    <w:rsid w:val="00DC0202"/>
    <w:rsid w:val="00DC0C1B"/>
    <w:rsid w:val="00DC65BC"/>
    <w:rsid w:val="00DD2DAD"/>
    <w:rsid w:val="00DD6A55"/>
    <w:rsid w:val="00DD6E7D"/>
    <w:rsid w:val="00DD7C61"/>
    <w:rsid w:val="00DD7DB8"/>
    <w:rsid w:val="00DE418C"/>
    <w:rsid w:val="00DE5666"/>
    <w:rsid w:val="00DE5F4D"/>
    <w:rsid w:val="00DF257D"/>
    <w:rsid w:val="00DF3E79"/>
    <w:rsid w:val="00DF615C"/>
    <w:rsid w:val="00DF6286"/>
    <w:rsid w:val="00E000A6"/>
    <w:rsid w:val="00E001DF"/>
    <w:rsid w:val="00E00A3D"/>
    <w:rsid w:val="00E0225F"/>
    <w:rsid w:val="00E023EB"/>
    <w:rsid w:val="00E058BE"/>
    <w:rsid w:val="00E05EFD"/>
    <w:rsid w:val="00E076EE"/>
    <w:rsid w:val="00E12085"/>
    <w:rsid w:val="00E125A1"/>
    <w:rsid w:val="00E135CB"/>
    <w:rsid w:val="00E14965"/>
    <w:rsid w:val="00E14D27"/>
    <w:rsid w:val="00E17EAC"/>
    <w:rsid w:val="00E22F86"/>
    <w:rsid w:val="00E23A0C"/>
    <w:rsid w:val="00E23E11"/>
    <w:rsid w:val="00E26F46"/>
    <w:rsid w:val="00E27226"/>
    <w:rsid w:val="00E27BF0"/>
    <w:rsid w:val="00E314F6"/>
    <w:rsid w:val="00E319FE"/>
    <w:rsid w:val="00E32AC4"/>
    <w:rsid w:val="00E33EE0"/>
    <w:rsid w:val="00E368B8"/>
    <w:rsid w:val="00E418FC"/>
    <w:rsid w:val="00E44315"/>
    <w:rsid w:val="00E44743"/>
    <w:rsid w:val="00E50A19"/>
    <w:rsid w:val="00E53C65"/>
    <w:rsid w:val="00E544D7"/>
    <w:rsid w:val="00E546B0"/>
    <w:rsid w:val="00E57CAA"/>
    <w:rsid w:val="00E60CA7"/>
    <w:rsid w:val="00E6217F"/>
    <w:rsid w:val="00E63034"/>
    <w:rsid w:val="00E636F6"/>
    <w:rsid w:val="00E673A2"/>
    <w:rsid w:val="00E6756B"/>
    <w:rsid w:val="00E677AA"/>
    <w:rsid w:val="00E74326"/>
    <w:rsid w:val="00E75ADB"/>
    <w:rsid w:val="00E7662A"/>
    <w:rsid w:val="00E77C7F"/>
    <w:rsid w:val="00E77DCA"/>
    <w:rsid w:val="00E82920"/>
    <w:rsid w:val="00E83187"/>
    <w:rsid w:val="00E8402C"/>
    <w:rsid w:val="00E845E3"/>
    <w:rsid w:val="00E85A41"/>
    <w:rsid w:val="00E90F10"/>
    <w:rsid w:val="00E91DB0"/>
    <w:rsid w:val="00E939E7"/>
    <w:rsid w:val="00E95601"/>
    <w:rsid w:val="00E9628A"/>
    <w:rsid w:val="00E9697B"/>
    <w:rsid w:val="00EA060F"/>
    <w:rsid w:val="00EA27B5"/>
    <w:rsid w:val="00EA4214"/>
    <w:rsid w:val="00EA7078"/>
    <w:rsid w:val="00EB07CD"/>
    <w:rsid w:val="00EB2064"/>
    <w:rsid w:val="00EB714F"/>
    <w:rsid w:val="00EC2B55"/>
    <w:rsid w:val="00EC2EAD"/>
    <w:rsid w:val="00EC74BF"/>
    <w:rsid w:val="00ED0A0D"/>
    <w:rsid w:val="00ED11BE"/>
    <w:rsid w:val="00ED220E"/>
    <w:rsid w:val="00ED2AE2"/>
    <w:rsid w:val="00ED5432"/>
    <w:rsid w:val="00EE0064"/>
    <w:rsid w:val="00EE13C5"/>
    <w:rsid w:val="00EE190B"/>
    <w:rsid w:val="00EE2865"/>
    <w:rsid w:val="00EE28B2"/>
    <w:rsid w:val="00EE3303"/>
    <w:rsid w:val="00EE4045"/>
    <w:rsid w:val="00EE54AC"/>
    <w:rsid w:val="00EE7EAD"/>
    <w:rsid w:val="00EF14A3"/>
    <w:rsid w:val="00EF2D32"/>
    <w:rsid w:val="00EF4929"/>
    <w:rsid w:val="00EF4BEE"/>
    <w:rsid w:val="00EF6F88"/>
    <w:rsid w:val="00F019CE"/>
    <w:rsid w:val="00F07876"/>
    <w:rsid w:val="00F105B8"/>
    <w:rsid w:val="00F110D5"/>
    <w:rsid w:val="00F11486"/>
    <w:rsid w:val="00F12FD6"/>
    <w:rsid w:val="00F14572"/>
    <w:rsid w:val="00F1707A"/>
    <w:rsid w:val="00F212CC"/>
    <w:rsid w:val="00F218BC"/>
    <w:rsid w:val="00F21D20"/>
    <w:rsid w:val="00F243BF"/>
    <w:rsid w:val="00F2471B"/>
    <w:rsid w:val="00F24B0B"/>
    <w:rsid w:val="00F26AC6"/>
    <w:rsid w:val="00F30D98"/>
    <w:rsid w:val="00F30ECE"/>
    <w:rsid w:val="00F31C9F"/>
    <w:rsid w:val="00F34408"/>
    <w:rsid w:val="00F354E8"/>
    <w:rsid w:val="00F3606C"/>
    <w:rsid w:val="00F365D8"/>
    <w:rsid w:val="00F36E0F"/>
    <w:rsid w:val="00F37542"/>
    <w:rsid w:val="00F42489"/>
    <w:rsid w:val="00F42A1F"/>
    <w:rsid w:val="00F47AB3"/>
    <w:rsid w:val="00F47C25"/>
    <w:rsid w:val="00F50054"/>
    <w:rsid w:val="00F52F40"/>
    <w:rsid w:val="00F548C1"/>
    <w:rsid w:val="00F55FC3"/>
    <w:rsid w:val="00F610C3"/>
    <w:rsid w:val="00F64C6A"/>
    <w:rsid w:val="00F6691E"/>
    <w:rsid w:val="00F66A7C"/>
    <w:rsid w:val="00F678FE"/>
    <w:rsid w:val="00F67A0E"/>
    <w:rsid w:val="00F70086"/>
    <w:rsid w:val="00F70367"/>
    <w:rsid w:val="00F7088B"/>
    <w:rsid w:val="00F722B7"/>
    <w:rsid w:val="00F7373B"/>
    <w:rsid w:val="00F7677A"/>
    <w:rsid w:val="00F76E3B"/>
    <w:rsid w:val="00F77F1E"/>
    <w:rsid w:val="00F80070"/>
    <w:rsid w:val="00F84081"/>
    <w:rsid w:val="00F87986"/>
    <w:rsid w:val="00F87CD9"/>
    <w:rsid w:val="00F92A63"/>
    <w:rsid w:val="00F93372"/>
    <w:rsid w:val="00F9377C"/>
    <w:rsid w:val="00F97180"/>
    <w:rsid w:val="00FA0D34"/>
    <w:rsid w:val="00FA7955"/>
    <w:rsid w:val="00FB29B3"/>
    <w:rsid w:val="00FB2FF9"/>
    <w:rsid w:val="00FB6582"/>
    <w:rsid w:val="00FC34F9"/>
    <w:rsid w:val="00FC3FF4"/>
    <w:rsid w:val="00FC47D1"/>
    <w:rsid w:val="00FC57FF"/>
    <w:rsid w:val="00FD388C"/>
    <w:rsid w:val="00FD5E89"/>
    <w:rsid w:val="00FE06B0"/>
    <w:rsid w:val="00FE2B48"/>
    <w:rsid w:val="00FF2A7F"/>
    <w:rsid w:val="00FF30DA"/>
    <w:rsid w:val="00FF3AA8"/>
    <w:rsid w:val="00FF5FE1"/>
    <w:rsid w:val="00FF761F"/>
    <w:rsid w:val="00FF7C7E"/>
    <w:rsid w:val="0B023714"/>
    <w:rsid w:val="0B884C72"/>
    <w:rsid w:val="467B3D8D"/>
    <w:rsid w:val="557F5D44"/>
    <w:rsid w:val="5D786DD9"/>
    <w:rsid w:val="6A8831AF"/>
    <w:rsid w:val="6B87126D"/>
    <w:rsid w:val="7BFD28A5"/>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0" w:semiHidden="0" w:name="toc 5"/>
    <w:lsdException w:qFormat="1" w:uiPriority="0" w:semiHidden="0" w:name="toc 6"/>
    <w:lsdException w:qFormat="1" w:uiPriority="0" w:semiHidden="0" w:name="toc 7"/>
    <w:lsdException w:qFormat="1" w:uiPriority="0" w:semiHidden="0" w:name="toc 8"/>
    <w:lsdException w:qFormat="1" w:uiPriority="0" w:semiHidden="0" w:name="toc 9"/>
    <w:lsdException w:uiPriority="99" w:name="Normal Indent"/>
    <w:lsdException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qFormat="1" w:uiPriority="99" w:semiHidden="0"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2">
    <w:name w:val="heading 1"/>
    <w:basedOn w:val="1"/>
    <w:next w:val="1"/>
    <w:link w:val="35"/>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36"/>
    <w:unhideWhenUsed/>
    <w:qFormat/>
    <w:uiPriority w:val="9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7"/>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3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character" w:default="1" w:styleId="27">
    <w:name w:val="Default Paragraph Font"/>
    <w:unhideWhenUsed/>
    <w:qFormat/>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2"/>
    <w:unhideWhenUsed/>
    <w:qFormat/>
    <w:uiPriority w:val="99"/>
    <w:rPr>
      <w:b/>
      <w:bCs/>
    </w:rPr>
  </w:style>
  <w:style w:type="paragraph" w:styleId="8">
    <w:name w:val="annotation text"/>
    <w:basedOn w:val="1"/>
    <w:link w:val="42"/>
    <w:qFormat/>
    <w:uiPriority w:val="99"/>
    <w:pPr>
      <w:jc w:val="left"/>
    </w:pPr>
  </w:style>
  <w:style w:type="paragraph" w:styleId="9">
    <w:name w:val="toc 7"/>
    <w:basedOn w:val="1"/>
    <w:next w:val="1"/>
    <w:unhideWhenUsed/>
    <w:qFormat/>
    <w:uiPriority w:val="0"/>
    <w:pPr>
      <w:ind w:left="1260"/>
      <w:jc w:val="left"/>
    </w:pPr>
    <w:rPr>
      <w:rFonts w:asciiTheme="minorHAnsi" w:hAnsiTheme="minorHAnsi"/>
      <w:sz w:val="18"/>
      <w:szCs w:val="18"/>
    </w:rPr>
  </w:style>
  <w:style w:type="paragraph" w:styleId="10">
    <w:name w:val="caption"/>
    <w:basedOn w:val="1"/>
    <w:next w:val="1"/>
    <w:qFormat/>
    <w:uiPriority w:val="99"/>
    <w:pPr>
      <w:spacing w:line="288" w:lineRule="auto"/>
      <w:ind w:firstLine="200" w:firstLineChars="200"/>
      <w:jc w:val="center"/>
    </w:pPr>
    <w:rPr>
      <w:rFonts w:ascii="Arial" w:hAnsi="Arial" w:cs="Arial"/>
      <w:szCs w:val="21"/>
    </w:rPr>
  </w:style>
  <w:style w:type="paragraph" w:styleId="11">
    <w:name w:val="Document Map"/>
    <w:basedOn w:val="1"/>
    <w:link w:val="44"/>
    <w:unhideWhenUsed/>
    <w:qFormat/>
    <w:uiPriority w:val="99"/>
    <w:rPr>
      <w:rFonts w:ascii="宋体"/>
      <w:sz w:val="18"/>
      <w:szCs w:val="18"/>
    </w:rPr>
  </w:style>
  <w:style w:type="paragraph" w:styleId="12">
    <w:name w:val="toc 5"/>
    <w:basedOn w:val="1"/>
    <w:next w:val="1"/>
    <w:unhideWhenUsed/>
    <w:qFormat/>
    <w:uiPriority w:val="0"/>
    <w:pPr>
      <w:ind w:left="840"/>
      <w:jc w:val="left"/>
    </w:pPr>
    <w:rPr>
      <w:rFonts w:asciiTheme="minorHAnsi" w:hAnsiTheme="minorHAnsi"/>
      <w:sz w:val="18"/>
      <w:szCs w:val="18"/>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0"/>
    <w:pPr>
      <w:ind w:left="1470"/>
      <w:jc w:val="left"/>
    </w:pPr>
    <w:rPr>
      <w:rFonts w:asciiTheme="minorHAnsi" w:hAnsiTheme="minorHAnsi"/>
      <w:sz w:val="18"/>
      <w:szCs w:val="18"/>
    </w:rPr>
  </w:style>
  <w:style w:type="paragraph" w:styleId="15">
    <w:name w:val="Date"/>
    <w:basedOn w:val="1"/>
    <w:next w:val="1"/>
    <w:link w:val="49"/>
    <w:unhideWhenUsed/>
    <w:qFormat/>
    <w:uiPriority w:val="99"/>
    <w:pPr>
      <w:ind w:left="100" w:leftChars="2500"/>
    </w:pPr>
  </w:style>
  <w:style w:type="paragraph" w:styleId="16">
    <w:name w:val="Balloon Text"/>
    <w:basedOn w:val="1"/>
    <w:link w:val="43"/>
    <w:unhideWhenUsed/>
    <w:qFormat/>
    <w:uiPriority w:val="99"/>
    <w:rPr>
      <w:sz w:val="18"/>
      <w:szCs w:val="18"/>
    </w:rPr>
  </w:style>
  <w:style w:type="paragraph" w:styleId="17">
    <w:name w:val="footer"/>
    <w:basedOn w:val="1"/>
    <w:link w:val="40"/>
    <w:qFormat/>
    <w:uiPriority w:val="99"/>
    <w:pPr>
      <w:tabs>
        <w:tab w:val="center" w:pos="4153"/>
        <w:tab w:val="right" w:pos="8306"/>
      </w:tabs>
      <w:snapToGrid w:val="0"/>
      <w:jc w:val="left"/>
    </w:pPr>
    <w:rPr>
      <w:sz w:val="18"/>
      <w:szCs w:val="18"/>
    </w:rPr>
  </w:style>
  <w:style w:type="paragraph" w:styleId="18">
    <w:name w:val="header"/>
    <w:basedOn w:val="1"/>
    <w:link w:val="41"/>
    <w:qFormat/>
    <w:uiPriority w:val="99"/>
    <w:pPr>
      <w:pBdr>
        <w:bottom w:val="single" w:color="auto" w:sz="6" w:space="1"/>
      </w:pBdr>
      <w:tabs>
        <w:tab w:val="center" w:pos="4153"/>
        <w:tab w:val="right" w:pos="8306"/>
      </w:tabs>
      <w:snapToGrid w:val="0"/>
      <w:jc w:val="center"/>
    </w:pPr>
    <w:rPr>
      <w:sz w:val="18"/>
    </w:rPr>
  </w:style>
  <w:style w:type="paragraph" w:styleId="19">
    <w:name w:val="toc 1"/>
    <w:basedOn w:val="1"/>
    <w:next w:val="1"/>
    <w:qFormat/>
    <w:uiPriority w:val="39"/>
    <w:pPr>
      <w:ind w:firstLine="200" w:firstLineChars="200"/>
    </w:pPr>
    <w:rPr>
      <w:szCs w:val="24"/>
    </w:rPr>
  </w:style>
  <w:style w:type="paragraph" w:styleId="20">
    <w:name w:val="toc 4"/>
    <w:basedOn w:val="1"/>
    <w:next w:val="1"/>
    <w:unhideWhenUsed/>
    <w:qFormat/>
    <w:uiPriority w:val="39"/>
    <w:pPr>
      <w:ind w:left="1260" w:leftChars="600"/>
    </w:pPr>
  </w:style>
  <w:style w:type="paragraph" w:styleId="21">
    <w:name w:val="Subtitle"/>
    <w:basedOn w:val="1"/>
    <w:next w:val="1"/>
    <w:link w:val="48"/>
    <w:qFormat/>
    <w:uiPriority w:val="99"/>
    <w:pPr>
      <w:spacing w:before="240" w:after="60" w:line="312" w:lineRule="auto"/>
      <w:jc w:val="center"/>
      <w:outlineLvl w:val="1"/>
    </w:pPr>
    <w:rPr>
      <w:rFonts w:ascii="Cambria" w:hAnsi="Cambria"/>
      <w:b/>
      <w:bCs/>
      <w:kern w:val="28"/>
      <w:sz w:val="32"/>
      <w:szCs w:val="32"/>
    </w:rPr>
  </w:style>
  <w:style w:type="paragraph" w:styleId="22">
    <w:name w:val="toc 6"/>
    <w:basedOn w:val="1"/>
    <w:next w:val="1"/>
    <w:unhideWhenUsed/>
    <w:qFormat/>
    <w:uiPriority w:val="0"/>
    <w:pPr>
      <w:ind w:left="1050"/>
      <w:jc w:val="left"/>
    </w:pPr>
    <w:rPr>
      <w:rFonts w:asciiTheme="minorHAnsi" w:hAnsiTheme="minorHAnsi"/>
      <w:sz w:val="18"/>
      <w:szCs w:val="18"/>
    </w:rPr>
  </w:style>
  <w:style w:type="paragraph" w:styleId="23">
    <w:name w:val="toc 2"/>
    <w:basedOn w:val="1"/>
    <w:next w:val="1"/>
    <w:qFormat/>
    <w:uiPriority w:val="39"/>
    <w:pPr>
      <w:tabs>
        <w:tab w:val="right" w:leader="dot" w:pos="9060"/>
      </w:tabs>
      <w:ind w:firstLine="392" w:firstLineChars="109"/>
    </w:pPr>
    <w:rPr>
      <w:sz w:val="36"/>
      <w:szCs w:val="36"/>
    </w:rPr>
  </w:style>
  <w:style w:type="paragraph" w:styleId="24">
    <w:name w:val="toc 9"/>
    <w:basedOn w:val="1"/>
    <w:next w:val="1"/>
    <w:unhideWhenUsed/>
    <w:qFormat/>
    <w:uiPriority w:val="0"/>
    <w:pPr>
      <w:ind w:left="1680"/>
      <w:jc w:val="left"/>
    </w:pPr>
    <w:rPr>
      <w:rFonts w:asciiTheme="minorHAnsi" w:hAnsiTheme="minorHAnsi"/>
      <w:sz w:val="18"/>
      <w:szCs w:val="18"/>
    </w:rPr>
  </w:style>
  <w:style w:type="paragraph" w:styleId="25">
    <w:name w:val="Normal (Web)"/>
    <w:basedOn w:val="1"/>
    <w:qFormat/>
    <w:uiPriority w:val="99"/>
    <w:pPr>
      <w:widowControl/>
      <w:spacing w:before="100" w:beforeAutospacing="1" w:after="100" w:afterAutospacing="1"/>
      <w:jc w:val="left"/>
    </w:pPr>
    <w:rPr>
      <w:rFonts w:ascii="宋体" w:hAnsi="宋体" w:cs="宋体"/>
      <w:kern w:val="0"/>
      <w:sz w:val="24"/>
      <w:szCs w:val="24"/>
    </w:rPr>
  </w:style>
  <w:style w:type="paragraph" w:styleId="26">
    <w:name w:val="Title"/>
    <w:basedOn w:val="1"/>
    <w:next w:val="1"/>
    <w:link w:val="47"/>
    <w:qFormat/>
    <w:uiPriority w:val="0"/>
    <w:pPr>
      <w:spacing w:before="240" w:after="60"/>
      <w:jc w:val="center"/>
      <w:outlineLvl w:val="0"/>
    </w:pPr>
    <w:rPr>
      <w:rFonts w:ascii="Cambria" w:hAnsi="Cambria"/>
      <w:b/>
      <w:bCs/>
      <w:sz w:val="32"/>
      <w:szCs w:val="32"/>
    </w:rPr>
  </w:style>
  <w:style w:type="character" w:styleId="28">
    <w:name w:val="Strong"/>
    <w:qFormat/>
    <w:uiPriority w:val="0"/>
    <w:rPr>
      <w:rFonts w:cs="Times New Roman"/>
      <w:b/>
    </w:rPr>
  </w:style>
  <w:style w:type="character" w:styleId="29">
    <w:name w:val="page number"/>
    <w:basedOn w:val="27"/>
    <w:qFormat/>
    <w:uiPriority w:val="99"/>
  </w:style>
  <w:style w:type="character" w:styleId="30">
    <w:name w:val="HTML Typewriter"/>
    <w:basedOn w:val="27"/>
    <w:unhideWhenUsed/>
    <w:qFormat/>
    <w:uiPriority w:val="99"/>
    <w:rPr>
      <w:rFonts w:ascii="宋体" w:hAnsi="宋体" w:eastAsia="宋体" w:cs="宋体"/>
      <w:sz w:val="24"/>
      <w:szCs w:val="24"/>
    </w:rPr>
  </w:style>
  <w:style w:type="character" w:styleId="31">
    <w:name w:val="Hyperlink"/>
    <w:basedOn w:val="27"/>
    <w:qFormat/>
    <w:uiPriority w:val="0"/>
    <w:rPr>
      <w:color w:val="0000FF"/>
      <w:u w:val="single"/>
    </w:rPr>
  </w:style>
  <w:style w:type="character" w:styleId="32">
    <w:name w:val="annotation reference"/>
    <w:basedOn w:val="27"/>
    <w:qFormat/>
    <w:uiPriority w:val="99"/>
    <w:rPr>
      <w:sz w:val="21"/>
      <w:szCs w:val="21"/>
    </w:rPr>
  </w:style>
  <w:style w:type="table" w:styleId="34">
    <w:name w:val="Table Grid"/>
    <w:basedOn w:val="3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5">
    <w:name w:val="标题 1 Char"/>
    <w:basedOn w:val="27"/>
    <w:link w:val="2"/>
    <w:qFormat/>
    <w:uiPriority w:val="99"/>
    <w:rPr>
      <w:rFonts w:ascii="Times New Roman" w:hAnsi="Times New Roman" w:eastAsia="宋体" w:cs="Times New Roman"/>
      <w:b/>
      <w:bCs/>
      <w:kern w:val="44"/>
      <w:sz w:val="44"/>
      <w:szCs w:val="44"/>
    </w:rPr>
  </w:style>
  <w:style w:type="character" w:customStyle="1" w:styleId="36">
    <w:name w:val="标题 2 Char"/>
    <w:basedOn w:val="27"/>
    <w:link w:val="3"/>
    <w:qFormat/>
    <w:uiPriority w:val="99"/>
    <w:rPr>
      <w:rFonts w:asciiTheme="majorHAnsi" w:hAnsiTheme="majorHAnsi" w:eastAsiaTheme="majorEastAsia" w:cstheme="majorBidi"/>
      <w:b/>
      <w:bCs/>
      <w:sz w:val="32"/>
      <w:szCs w:val="32"/>
    </w:rPr>
  </w:style>
  <w:style w:type="character" w:customStyle="1" w:styleId="37">
    <w:name w:val="标题 3 Char"/>
    <w:basedOn w:val="27"/>
    <w:link w:val="4"/>
    <w:qFormat/>
    <w:uiPriority w:val="99"/>
    <w:rPr>
      <w:rFonts w:ascii="Times New Roman" w:hAnsi="Times New Roman" w:eastAsia="宋体" w:cs="Times New Roman"/>
      <w:b/>
      <w:bCs/>
      <w:sz w:val="32"/>
      <w:szCs w:val="32"/>
    </w:rPr>
  </w:style>
  <w:style w:type="character" w:customStyle="1" w:styleId="38">
    <w:name w:val="标题 4 Char"/>
    <w:basedOn w:val="27"/>
    <w:link w:val="5"/>
    <w:qFormat/>
    <w:uiPriority w:val="9"/>
    <w:rPr>
      <w:rFonts w:asciiTheme="majorHAnsi" w:hAnsiTheme="majorHAnsi" w:eastAsiaTheme="majorEastAsia" w:cstheme="majorBidi"/>
      <w:b/>
      <w:bCs/>
      <w:sz w:val="28"/>
      <w:szCs w:val="28"/>
    </w:rPr>
  </w:style>
  <w:style w:type="character" w:customStyle="1" w:styleId="39">
    <w:name w:val="标题 5 Char"/>
    <w:basedOn w:val="27"/>
    <w:link w:val="6"/>
    <w:qFormat/>
    <w:uiPriority w:val="9"/>
    <w:rPr>
      <w:rFonts w:ascii="Times New Roman" w:hAnsi="Times New Roman" w:eastAsia="宋体" w:cs="Times New Roman"/>
      <w:b/>
      <w:bCs/>
      <w:sz w:val="28"/>
      <w:szCs w:val="28"/>
    </w:rPr>
  </w:style>
  <w:style w:type="character" w:customStyle="1" w:styleId="40">
    <w:name w:val="页脚 Char"/>
    <w:basedOn w:val="27"/>
    <w:link w:val="17"/>
    <w:qFormat/>
    <w:uiPriority w:val="99"/>
    <w:rPr>
      <w:rFonts w:ascii="Times New Roman" w:hAnsi="Times New Roman" w:eastAsia="宋体" w:cs="Times New Roman"/>
      <w:sz w:val="18"/>
      <w:szCs w:val="18"/>
    </w:rPr>
  </w:style>
  <w:style w:type="character" w:customStyle="1" w:styleId="41">
    <w:name w:val="页眉 Char"/>
    <w:basedOn w:val="27"/>
    <w:link w:val="18"/>
    <w:qFormat/>
    <w:uiPriority w:val="99"/>
    <w:rPr>
      <w:rFonts w:ascii="Times New Roman" w:hAnsi="Times New Roman" w:eastAsia="宋体" w:cs="Times New Roman"/>
      <w:sz w:val="18"/>
      <w:szCs w:val="20"/>
    </w:rPr>
  </w:style>
  <w:style w:type="character" w:customStyle="1" w:styleId="42">
    <w:name w:val="批注文字 Char"/>
    <w:basedOn w:val="27"/>
    <w:link w:val="8"/>
    <w:qFormat/>
    <w:uiPriority w:val="99"/>
    <w:rPr>
      <w:rFonts w:ascii="Times New Roman" w:hAnsi="Times New Roman" w:eastAsia="宋体" w:cs="Times New Roman"/>
      <w:szCs w:val="20"/>
    </w:rPr>
  </w:style>
  <w:style w:type="character" w:customStyle="1" w:styleId="43">
    <w:name w:val="批注框文本 Char"/>
    <w:basedOn w:val="27"/>
    <w:link w:val="16"/>
    <w:semiHidden/>
    <w:qFormat/>
    <w:uiPriority w:val="99"/>
    <w:rPr>
      <w:rFonts w:ascii="Times New Roman" w:hAnsi="Times New Roman" w:eastAsia="宋体" w:cs="Times New Roman"/>
      <w:sz w:val="18"/>
      <w:szCs w:val="18"/>
    </w:rPr>
  </w:style>
  <w:style w:type="character" w:customStyle="1" w:styleId="44">
    <w:name w:val="文档结构图 Char"/>
    <w:basedOn w:val="27"/>
    <w:link w:val="11"/>
    <w:qFormat/>
    <w:uiPriority w:val="99"/>
    <w:rPr>
      <w:rFonts w:ascii="宋体" w:hAnsi="Times New Roman" w:eastAsia="宋体" w:cs="Times New Roman"/>
      <w:sz w:val="18"/>
      <w:szCs w:val="18"/>
    </w:rPr>
  </w:style>
  <w:style w:type="paragraph" w:customStyle="1" w:styleId="45">
    <w:name w:val="List Paragraph"/>
    <w:basedOn w:val="1"/>
    <w:qFormat/>
    <w:uiPriority w:val="34"/>
    <w:pPr>
      <w:ind w:firstLine="420" w:firstLineChars="200"/>
    </w:pPr>
    <w:rPr>
      <w:rFonts w:ascii="Calibri" w:hAnsi="Calibri"/>
      <w:szCs w:val="22"/>
    </w:rPr>
  </w:style>
  <w:style w:type="paragraph" w:customStyle="1" w:styleId="46">
    <w:name w:val="No Spacing"/>
    <w:qFormat/>
    <w:uiPriority w:val="1"/>
    <w:pPr>
      <w:widowControl w:val="0"/>
      <w:jc w:val="both"/>
    </w:pPr>
    <w:rPr>
      <w:rFonts w:ascii="Times New Roman" w:hAnsi="Times New Roman" w:eastAsia="宋体" w:cs="Times New Roman"/>
      <w:kern w:val="2"/>
      <w:sz w:val="21"/>
      <w:szCs w:val="20"/>
      <w:lang w:val="en-US" w:eastAsia="zh-CN" w:bidi="ar-SA"/>
    </w:rPr>
  </w:style>
  <w:style w:type="character" w:customStyle="1" w:styleId="47">
    <w:name w:val="标题 Char"/>
    <w:basedOn w:val="27"/>
    <w:link w:val="26"/>
    <w:qFormat/>
    <w:uiPriority w:val="0"/>
    <w:rPr>
      <w:rFonts w:ascii="Cambria" w:hAnsi="Cambria" w:eastAsia="宋体" w:cs="Times New Roman"/>
      <w:b/>
      <w:bCs/>
      <w:sz w:val="32"/>
      <w:szCs w:val="32"/>
    </w:rPr>
  </w:style>
  <w:style w:type="character" w:customStyle="1" w:styleId="48">
    <w:name w:val="副标题 Char"/>
    <w:basedOn w:val="27"/>
    <w:link w:val="21"/>
    <w:qFormat/>
    <w:uiPriority w:val="99"/>
    <w:rPr>
      <w:rFonts w:ascii="Cambria" w:hAnsi="Cambria" w:eastAsia="宋体" w:cs="Times New Roman"/>
      <w:b/>
      <w:bCs/>
      <w:kern w:val="28"/>
      <w:sz w:val="32"/>
      <w:szCs w:val="32"/>
    </w:rPr>
  </w:style>
  <w:style w:type="character" w:customStyle="1" w:styleId="49">
    <w:name w:val="日期 Char"/>
    <w:basedOn w:val="27"/>
    <w:link w:val="15"/>
    <w:qFormat/>
    <w:uiPriority w:val="99"/>
    <w:rPr>
      <w:rFonts w:ascii="Times New Roman" w:hAnsi="Times New Roman" w:eastAsia="宋体" w:cs="Times New Roman"/>
      <w:szCs w:val="20"/>
    </w:rPr>
  </w:style>
  <w:style w:type="paragraph" w:customStyle="1" w:styleId="50">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51">
    <w:name w:val="Default"/>
    <w:qFormat/>
    <w:uiPriority w:val="99"/>
    <w:pPr>
      <w:widowControl w:val="0"/>
      <w:autoSpaceDE w:val="0"/>
      <w:autoSpaceDN w:val="0"/>
      <w:adjustRightInd w:val="0"/>
    </w:pPr>
    <w:rPr>
      <w:rFonts w:ascii="黑体" w:hAnsi="Calibri" w:eastAsia="黑体" w:cs="黑体"/>
      <w:color w:val="000000"/>
      <w:kern w:val="0"/>
      <w:sz w:val="24"/>
      <w:szCs w:val="24"/>
      <w:lang w:val="en-US" w:eastAsia="zh-CN" w:bidi="ar-SA"/>
    </w:rPr>
  </w:style>
  <w:style w:type="character" w:customStyle="1" w:styleId="52">
    <w:name w:val="批注主题 Char"/>
    <w:basedOn w:val="42"/>
    <w:link w:val="7"/>
    <w:semiHidden/>
    <w:qFormat/>
    <w:uiPriority w:val="99"/>
    <w:rPr>
      <w:rFonts w:ascii="Times New Roman" w:hAnsi="Times New Roman" w:eastAsia="宋体" w:cs="Times New Roman"/>
      <w:b/>
      <w:bCs/>
      <w:szCs w:val="20"/>
    </w:rPr>
  </w:style>
  <w:style w:type="paragraph" w:customStyle="1" w:styleId="53">
    <w:name w:val="Char"/>
    <w:basedOn w:val="1"/>
    <w:qFormat/>
    <w:uiPriority w:val="0"/>
    <w:pPr>
      <w:widowControl/>
      <w:spacing w:after="160" w:line="240" w:lineRule="exact"/>
      <w:jc w:val="left"/>
    </w:pPr>
  </w:style>
  <w:style w:type="table" w:customStyle="1" w:styleId="54">
    <w:name w:val="浅色底纹 - 强调文字颜色 11"/>
    <w:qFormat/>
    <w:uiPriority w:val="99"/>
    <w:rPr>
      <w:rFonts w:ascii="Calibri" w:hAnsi="Calibri" w:eastAsia="宋体" w:cs="Times New Roman"/>
      <w:color w:val="365F91"/>
      <w:kern w:val="0"/>
      <w:sz w:val="20"/>
      <w:szCs w:val="20"/>
    </w:rPr>
    <w:tblPr>
      <w:tblBorders>
        <w:top w:val="single" w:color="4F81BD" w:sz="8" w:space="0"/>
        <w:bottom w:val="single" w:color="4F81BD" w:sz="8" w:space="0"/>
      </w:tblBorders>
      <w:tblLayout w:type="fixed"/>
      <w:tblCellMar>
        <w:top w:w="0" w:type="dxa"/>
        <w:left w:w="108" w:type="dxa"/>
        <w:bottom w:w="0" w:type="dxa"/>
        <w:right w:w="108" w:type="dxa"/>
      </w:tblCellMar>
    </w:tblPr>
  </w:style>
  <w:style w:type="paragraph" w:customStyle="1" w:styleId="55">
    <w:name w:val="编号"/>
    <w:basedOn w:val="45"/>
    <w:qFormat/>
    <w:uiPriority w:val="99"/>
    <w:pPr>
      <w:spacing w:line="288" w:lineRule="auto"/>
      <w:ind w:left="844" w:firstLine="0" w:firstLineChars="0"/>
    </w:pPr>
    <w:rPr>
      <w:rFonts w:cs="Calibri"/>
      <w:sz w:val="24"/>
      <w:szCs w:val="24"/>
    </w:rPr>
  </w:style>
  <w:style w:type="paragraph" w:customStyle="1" w:styleId="56">
    <w:name w:val="Char1"/>
    <w:basedOn w:val="1"/>
    <w:qFormat/>
    <w:uiPriority w:val="99"/>
    <w:pPr>
      <w:widowControl/>
      <w:spacing w:after="160" w:line="240" w:lineRule="exact"/>
      <w:jc w:val="left"/>
    </w:pPr>
  </w:style>
  <w:style w:type="paragraph" w:customStyle="1" w:styleId="57">
    <w:name w:val="列出段落1"/>
    <w:basedOn w:val="1"/>
    <w:qFormat/>
    <w:uiPriority w:val="99"/>
    <w:pPr>
      <w:ind w:firstLine="420" w:firstLineChars="200"/>
    </w:pPr>
    <w:rPr>
      <w:szCs w:val="24"/>
    </w:rPr>
  </w:style>
  <w:style w:type="character" w:customStyle="1" w:styleId="58">
    <w:name w:val="apple-converted-space"/>
    <w:basedOn w:val="27"/>
    <w:qFormat/>
    <w:uiPriority w:val="0"/>
  </w:style>
  <w:style w:type="paragraph" w:customStyle="1" w:styleId="59">
    <w:name w:val="reader-word-layer"/>
    <w:basedOn w:val="1"/>
    <w:qFormat/>
    <w:uiPriority w:val="0"/>
    <w:pPr>
      <w:widowControl/>
      <w:spacing w:before="100" w:beforeAutospacing="1" w:after="100" w:afterAutospacing="1"/>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2.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6" Type="http://schemas.openxmlformats.org/officeDocument/2006/relationships/fontTable" Target="fontTable.xml"/><Relationship Id="rId135" Type="http://schemas.openxmlformats.org/officeDocument/2006/relationships/customXml" Target="../customXml/item2.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5.jpe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jpe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pn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jpeg"/><Relationship Id="rId11" Type="http://schemas.openxmlformats.org/officeDocument/2006/relationships/image" Target="media/image3.jpeg"/><Relationship Id="rId109" Type="http://schemas.openxmlformats.org/officeDocument/2006/relationships/image" Target="media/image101.jpeg"/><Relationship Id="rId108" Type="http://schemas.openxmlformats.org/officeDocument/2006/relationships/image" Target="media/image100.pn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118CE0-D6F5-4824-91AE-FE5B597736D0}">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21</Pages>
  <Words>2802</Words>
  <Characters>15972</Characters>
  <Lines>133</Lines>
  <Paragraphs>37</Paragraphs>
  <ScaleCrop>false</ScaleCrop>
  <LinksUpToDate>false</LinksUpToDate>
  <CharactersWithSpaces>18737</CharactersWithSpaces>
  <Application>WPS Office_10.1.0.5745_F1E327BC-269C-435d-A152-05C5408002CA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2015-07-12T03:40:00Z</dcterms:created>
  <dc:creator>Administrator</dc:creator>
  <cp:lastModifiedBy>admin</cp:lastModifiedBy>
  <cp:lastPrinted>2015-06-28T09:07:00Z</cp:lastPrinted>
  <dcterms:modified xsi:type="dcterms:W3CDTF">2016-06-02T09:09:19Z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